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28" w:rsidRDefault="00E04128" w:rsidP="00E04128">
      <w:pPr>
        <w:pStyle w:val="title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от</w:t>
      </w:r>
      <w:r>
        <w:rPr>
          <w:rStyle w:val="a4"/>
          <w:rFonts w:ascii="Verdana" w:hAnsi="Verdana"/>
          <w:color w:val="000000"/>
          <w:sz w:val="15"/>
          <w:szCs w:val="15"/>
        </w:rPr>
        <w:t> 31.10.2012 г. № 447 Об утверждении Порядка осуществления муниципального контроля за обеспечением сохранности автомобильных дорог местного значения сельского поселения Красный Профинтерн</w:t>
      </w:r>
    </w:p>
    <w:p w:rsidR="00E04128" w:rsidRDefault="00E04128" w:rsidP="00E04128">
      <w:pPr>
        <w:pStyle w:val="clear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 </w:t>
      </w:r>
    </w:p>
    <w:p w:rsidR="00E04128" w:rsidRDefault="00E04128" w:rsidP="00E04128">
      <w:pPr>
        <w:pStyle w:val="a3"/>
        <w:spacing w:after="24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АДМИНИСТРАЦИЯ  СЕЛЬСКОГО ПОСЕЛЕНИЯ КРАСНЫЙ ПРОФИНТЕРН НЕКРАСОВСКОГО МУНИЦИПАЛЬНОГО РАЙОНА ЯРОСЛАВСКОЙ ОБЛАСТИ  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Руководствуясь   пунктом 5 части  1 статьи 14 Федерального закона от 06.10.2003 г. № 131-ФЗ «Об общих принципах организации местного самоуправления в Российской Федерации», статьями 13, 13.1 Федерального закона от 08.11.2007 г. № 257-ФЗ «Об автомобильных дорогах и о дорожной деятельности в Российской Федерации», Уставом сельского поселения Красный Профинтерн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АДМИНИСТРАЦИЯ СЕЛЬСКОГО ПОСЕЛЕНИЯ КРАСНЫЙ ПРОФИНТЕРН ПОСТАНОВЛЯЕТ: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 Утвердить Порядок осуществления муниципального контроля  за обеспечением сохранности автомобильных дорог местного значения сельского поселения Красный Профинтерн (приложение).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 Контроль за исполнением настоящего постановления возложить на первого заместителя главы администрации сельского поселения Красный Профинтерн (Грибов В.В.).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 Настоящее Постановление вступает в силу со дня его официального опубликования.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Глава сельского поселения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Красный Профинтерн                                                                        С.В. Ивченко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E04128" w:rsidRDefault="00E04128" w:rsidP="00E04128">
      <w:pPr>
        <w:pStyle w:val="a3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Приложение к Постановлению администрации сельского</w:t>
      </w:r>
    </w:p>
    <w:p w:rsidR="00E04128" w:rsidRDefault="00E04128" w:rsidP="00E04128">
      <w:pPr>
        <w:pStyle w:val="a3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поселения Красный Профинтерн</w:t>
      </w:r>
    </w:p>
    <w:p w:rsidR="00E04128" w:rsidRDefault="00E04128" w:rsidP="00E04128">
      <w:pPr>
        <w:pStyle w:val="a3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от 31.10.2012 г. № 447 </w:t>
      </w:r>
    </w:p>
    <w:p w:rsidR="00E04128" w:rsidRDefault="00E04128" w:rsidP="00E04128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ПОРЯДОК</w:t>
      </w:r>
    </w:p>
    <w:p w:rsidR="00E04128" w:rsidRDefault="00E04128" w:rsidP="00E04128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осуществления муниципального контроля  за обеспечением сохранности автомобильных дорог местного значения сельского поселения  Красный Профинтерн</w:t>
      </w:r>
      <w:r>
        <w:rPr>
          <w:rStyle w:val="a4"/>
          <w:rFonts w:ascii="Verdana" w:hAnsi="Verdana"/>
          <w:color w:val="000000"/>
          <w:sz w:val="15"/>
          <w:szCs w:val="15"/>
        </w:rPr>
        <w:t> 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 Порядок осуществления  муниципального контроля  за обеспечением сохранности автомобильных дорог местного значения сельского поселения Красный Профинтерн (далее - Порядок) разработан в соответствии с Федеральными законами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и регламентирует организацию и осуществление муниципального контроля  за обеспечением сохранности автомобильных дорог местного значения сельского поселения Красный Профинтерн и автодорог местного значения Некрасовского муниципального района, в границах сельского поселения Красный Профинтерн  (далее - муниципальный контроль  за обеспечением сохранности автомобильных дорог).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2.Муниципальный контроль  за обеспечением сохранности автомобильных дорог осуществляется в соответствии с Конституцией Российской Федерации, муниципальными правовыми актами сельского поселения Красный Профинтерн.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 Целью муниципального контроля  за обеспечением сохранности автомобильных дорог является реализация требований законодательства в области обеспечения сохранности автомобильных дорог местного значения сельского поселения Красный Профинтерн.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4.Администрация сельского поселения Красный Профинтерн (далее администрация) осуществляет муниципальный контроль за обеспечением сохранности автомобильных дорог в форме проверок соблюдения юридическими лицами и индивидуальными предпринимателями в процессе осуществления их деятельности требований, установленных </w:t>
      </w:r>
      <w:r>
        <w:rPr>
          <w:rFonts w:ascii="Verdana" w:hAnsi="Verdana"/>
          <w:color w:val="000000"/>
          <w:sz w:val="15"/>
          <w:szCs w:val="15"/>
        </w:rPr>
        <w:lastRenderedPageBreak/>
        <w:t>правилами пользования автомобильными дорогами местного значения сельского поселения Красный Профинтерн, полосами отвода и придорожными полосами автомобильных дорог.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5.Муниципальный контроль  за обеспечением сохранности автомобильных дорог осуществляется администрацией в отношении пользователей муниципальных автомобильных дорог и иных лиц, осуществляющих предпринимательскую и (или) иную деятельность в пределах полос отвода и придорожных полос автомобильных дорог.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 При осуществлении муниципального контроля за обеспечением сохранности автомобильных дорог администрация взаимодействует с органами прокуратуры, внутренних дел, другими органами государственной власти и местного самоуправления, экспертными организациями, организациями, обеспечивающими сохранность автомобильных дорог, юридическими и физическими лицами.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 Полномочиями по осуществлению муниципального контроля за обеспечением сохранности автомобильных дорог наделяются следующие должностные лица администрации: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глава сельского поселения Красный Профинтерн;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заместители главы администрации сельского поселения Красный Профинтерн.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 Должностные лица администрации при осуществлении муниципального контроля за обеспечением сохранности автомобильных дорог имеют право: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проводить проверки в пределах своей компетенции;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составлять акты проверок;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выдавать предписания об устранении выявленных нарушений;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запрашивать в органах, организациях, у юридических и физических лиц и индивидуальных предпринимателей необходимые документы, материалы и сведения;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получать объяснения по фактам нарушения законодательства в области обеспечения сохранности автомобильных дорог;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решений.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 Должностные лица администрации при осуществлении муниципального контроля за обеспечением сохранности автомобильных дорог обязаны: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своевременно и в полной мере исполнять предоставленные полномочия по контролю за соблюдением законодательства в области обеспечения сохранности автомобильных дорог;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соблюдать законодательство Российской Федерации;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проводить проверки только во время исполнения служебных обязанностей;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представлять руководителям, другим должностным лицам, их уполномоченным представителям, присутствующим при проведении проверок, информацию и документы, относящиеся к предметам проверок;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знакомить руководителей, других должностных лиц, их уполномоченных представителей с результатами проверок;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не препятствовать руководителям, иным должностным лицам  или их уполномоченным представителям присутствовать при проведении проверки и давать разъяснения по вопросам, относящимся к предметам проверок;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не допускать необоснованное ограничение прав и законных интересов субъектов проверок;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доказывать обоснованность своих действий при их обжаловании субъектами  проверок, установленном законодательством Российской Федерации;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соблюдать сроки проведения проверок, процедур, проводимых при проверках;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перед началом проведения проверок по просьбе руководителей, других должностных лиц, их уполномоченных представителей ознакомить их с положениями законодательства в области осуществления муниципального контроля за обеспечением сохранности автомобильных дорог;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- принимать меры, необходимые для привлечения субъектов проверок к ответственности, установленной законодательством Российской Федерации.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 Должностные лица администрации при осуществлении муниципального контроля за обеспечением сохранности автомобильных дорог не вправе: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осуществлять проверки в случае отсутствия при их проведении руководителей, иных должностных лиц или уполномоченных представителей субъектов проверок, за исключением случаев, установленных федеральными законами;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проверять выполнение обязательных требований, если проверка таких требований не относится к полномочиям администрации;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требовать представления документов, информации, если они не относятся к предметам проверок, а также изымать оригиналы документов;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распространять информацию, полученную в результате проведения проверок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превышать установленные сроки проведения проверок, процедур, проводимых при проверках;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11. Мероприятия по муниципальному контролю за обеспечением сохранности автомобильных дорог проводятся в соответствии с Федеральным </w:t>
      </w:r>
      <w:hyperlink r:id="rId5" w:tgtFrame="_blank" w:history="1">
        <w:r>
          <w:rPr>
            <w:rStyle w:val="a7"/>
            <w:rFonts w:ascii="Verdana" w:hAnsi="Verdana"/>
            <w:sz w:val="15"/>
            <w:szCs w:val="15"/>
          </w:rPr>
          <w:t>законом</w:t>
        </w:r>
      </w:hyperlink>
      <w:r>
        <w:rPr>
          <w:rFonts w:ascii="Verdana" w:hAnsi="Verdana"/>
          <w:color w:val="000000"/>
          <w:sz w:val="15"/>
          <w:szCs w:val="15"/>
        </w:rPr>
        <w:t> 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12. Предметом муниципального контроля за обеспечением сохранности автомобильных дорог является соблюдение юридическими лицами и индивидуальными предпринимателями в процессе осуществления их деятельности требований, установленных правилами пользования автомобильными дорогами местного значения, полосами отвода и придорожными полосами автомобильных дорог.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13.Субъекты проверок, в отношении которых проводятся мероприятия по контролю за обеспечением сохранности автомобильных дорог, обязаны обеспечить должностным лицам администрации беспрепятственный доступ на объекты, подлежащие такому контролю, и представить документацию, необходимую для проведения проверок.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14. Лица, препятствующие осуществлению муниципального контроля за обеспечением сохранности автомобильных дорог, несут ответственность в соответствии с действующим законодательством.</w:t>
      </w:r>
    </w:p>
    <w:p w:rsidR="00E04128" w:rsidRDefault="00E04128" w:rsidP="00E04128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15. Должностные лица администрации несут установленную законодательством Российской Федерации ответственность за неисполнение и (или) ненадлежащее исполнение возложенных на них функций по осуществлению муниципального контроля за обеспечением сохранности автомобильных дорог.</w:t>
      </w:r>
    </w:p>
    <w:p w:rsidR="00294D2E" w:rsidRPr="00E04128" w:rsidRDefault="00294D2E" w:rsidP="00E04128"/>
    <w:sectPr w:rsidR="00294D2E" w:rsidRPr="00E04128" w:rsidSect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F89"/>
    <w:multiLevelType w:val="multilevel"/>
    <w:tmpl w:val="5AAE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40780"/>
    <w:multiLevelType w:val="multilevel"/>
    <w:tmpl w:val="D244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54263"/>
    <w:multiLevelType w:val="multilevel"/>
    <w:tmpl w:val="2B3A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E56B3"/>
    <w:multiLevelType w:val="multilevel"/>
    <w:tmpl w:val="CCA8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96F1C"/>
    <w:multiLevelType w:val="multilevel"/>
    <w:tmpl w:val="CEA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15706"/>
    <w:multiLevelType w:val="multilevel"/>
    <w:tmpl w:val="7900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0682D"/>
    <w:multiLevelType w:val="multilevel"/>
    <w:tmpl w:val="A6C2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23812"/>
    <w:multiLevelType w:val="multilevel"/>
    <w:tmpl w:val="6F12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0109C"/>
    <w:multiLevelType w:val="multilevel"/>
    <w:tmpl w:val="E544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338A8"/>
    <w:multiLevelType w:val="multilevel"/>
    <w:tmpl w:val="6B10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71201"/>
    <w:rsid w:val="00171201"/>
    <w:rsid w:val="00294D2E"/>
    <w:rsid w:val="003C12C8"/>
    <w:rsid w:val="00486CF6"/>
    <w:rsid w:val="004B0113"/>
    <w:rsid w:val="00583063"/>
    <w:rsid w:val="00C91A02"/>
    <w:rsid w:val="00D1179A"/>
    <w:rsid w:val="00E04128"/>
    <w:rsid w:val="00E55C50"/>
    <w:rsid w:val="00EA11A4"/>
    <w:rsid w:val="00FB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201"/>
    <w:rPr>
      <w:b/>
      <w:bCs/>
    </w:rPr>
  </w:style>
  <w:style w:type="character" w:styleId="a5">
    <w:name w:val="Emphasis"/>
    <w:basedOn w:val="a0"/>
    <w:uiPriority w:val="20"/>
    <w:qFormat/>
    <w:rsid w:val="00171201"/>
    <w:rPr>
      <w:i/>
      <w:iCs/>
    </w:rPr>
  </w:style>
  <w:style w:type="paragraph" w:customStyle="1" w:styleId="7">
    <w:name w:val="7"/>
    <w:basedOn w:val="a"/>
    <w:rsid w:val="0017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5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3C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B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4B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8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0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04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699B3ADFBB4804EDDD7205B8AE5F4A15C073C7555A46942266539D2E4AB1499EB00770QAB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1346</Words>
  <Characters>8051</Characters>
  <Application>Microsoft Office Word</Application>
  <DocSecurity>0</DocSecurity>
  <Lines>894</Lines>
  <Paragraphs>494</Paragraphs>
  <ScaleCrop>false</ScaleCrop>
  <Company>Krokoz™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2016-05-17T10:13:00Z</dcterms:created>
  <dcterms:modified xsi:type="dcterms:W3CDTF">2016-05-17T10:13:00Z</dcterms:modified>
</cp:coreProperties>
</file>