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29" w:rsidRPr="00AF46BB" w:rsidRDefault="00186829" w:rsidP="00186829">
      <w:pPr>
        <w:pStyle w:val="a3"/>
        <w:spacing w:before="0" w:after="0"/>
        <w:jc w:val="center"/>
        <w:rPr>
          <w:sz w:val="28"/>
          <w:szCs w:val="28"/>
        </w:rPr>
      </w:pPr>
      <w:r w:rsidRPr="00AF46BB">
        <w:rPr>
          <w:sz w:val="28"/>
          <w:szCs w:val="28"/>
        </w:rPr>
        <w:t xml:space="preserve">Р О С </w:t>
      </w:r>
      <w:proofErr w:type="spellStart"/>
      <w:proofErr w:type="gramStart"/>
      <w:r w:rsidRPr="00AF46BB">
        <w:rPr>
          <w:sz w:val="28"/>
          <w:szCs w:val="28"/>
        </w:rPr>
        <w:t>С</w:t>
      </w:r>
      <w:proofErr w:type="spellEnd"/>
      <w:proofErr w:type="gramEnd"/>
      <w:r w:rsidRPr="00AF46BB">
        <w:rPr>
          <w:sz w:val="28"/>
          <w:szCs w:val="28"/>
        </w:rPr>
        <w:t xml:space="preserve"> И Й С К А Я Ф Е Д Е Р А Ц И Я</w:t>
      </w:r>
    </w:p>
    <w:p w:rsidR="00186829" w:rsidRPr="00AF46BB" w:rsidRDefault="00186829" w:rsidP="00186829">
      <w:pPr>
        <w:jc w:val="center"/>
        <w:rPr>
          <w:sz w:val="28"/>
          <w:szCs w:val="28"/>
        </w:rPr>
      </w:pPr>
      <w:r w:rsidRPr="00AF46BB">
        <w:rPr>
          <w:sz w:val="28"/>
          <w:szCs w:val="28"/>
        </w:rPr>
        <w:t xml:space="preserve">Я </w:t>
      </w:r>
      <w:proofErr w:type="gramStart"/>
      <w:r w:rsidRPr="00AF46BB">
        <w:rPr>
          <w:sz w:val="28"/>
          <w:szCs w:val="28"/>
        </w:rPr>
        <w:t>Р</w:t>
      </w:r>
      <w:proofErr w:type="gramEnd"/>
      <w:r w:rsidRPr="00AF46BB">
        <w:rPr>
          <w:sz w:val="28"/>
          <w:szCs w:val="28"/>
        </w:rPr>
        <w:t xml:space="preserve"> О С Л А В С К А Я   О Б Л А С Т Ь</w:t>
      </w:r>
    </w:p>
    <w:p w:rsidR="00186829" w:rsidRPr="00AF46BB" w:rsidRDefault="00186829" w:rsidP="00186829">
      <w:pPr>
        <w:jc w:val="center"/>
        <w:rPr>
          <w:sz w:val="28"/>
          <w:szCs w:val="28"/>
        </w:rPr>
      </w:pPr>
      <w:r w:rsidRPr="00AF46BB">
        <w:rPr>
          <w:sz w:val="28"/>
          <w:szCs w:val="28"/>
        </w:rPr>
        <w:t>НЕКРАСОВСКИЙ МУНИЦИПАЛЬНЫЙ РАЙОН</w:t>
      </w:r>
    </w:p>
    <w:p w:rsidR="00186829" w:rsidRDefault="00186829" w:rsidP="00186829">
      <w:pPr>
        <w:jc w:val="center"/>
        <w:rPr>
          <w:sz w:val="28"/>
          <w:szCs w:val="28"/>
        </w:rPr>
      </w:pPr>
      <w:r w:rsidRPr="00AF46BB">
        <w:rPr>
          <w:sz w:val="28"/>
          <w:szCs w:val="28"/>
        </w:rPr>
        <w:t xml:space="preserve">АДМИНИСТРАЦИЯ СЕЛЬСКОГО ПОСЕЛЕНИЯ КРАСНЫЙ </w:t>
      </w:r>
    </w:p>
    <w:p w:rsidR="00186829" w:rsidRPr="00AF46BB" w:rsidRDefault="00186829" w:rsidP="00186829">
      <w:pPr>
        <w:jc w:val="center"/>
        <w:rPr>
          <w:sz w:val="28"/>
          <w:szCs w:val="28"/>
        </w:rPr>
      </w:pPr>
      <w:r w:rsidRPr="00AF46BB">
        <w:rPr>
          <w:sz w:val="28"/>
          <w:szCs w:val="28"/>
        </w:rPr>
        <w:t>ПРОФИНТЕРН</w:t>
      </w:r>
    </w:p>
    <w:p w:rsidR="00186829" w:rsidRPr="00AF46BB" w:rsidRDefault="00186829" w:rsidP="00186829">
      <w:pPr>
        <w:jc w:val="center"/>
        <w:rPr>
          <w:sz w:val="28"/>
          <w:szCs w:val="28"/>
        </w:rPr>
      </w:pPr>
    </w:p>
    <w:p w:rsidR="00186829" w:rsidRPr="00985701" w:rsidRDefault="00186829" w:rsidP="00186829">
      <w:pPr>
        <w:jc w:val="center"/>
        <w:rPr>
          <w:b/>
          <w:sz w:val="40"/>
          <w:szCs w:val="40"/>
        </w:rPr>
      </w:pPr>
      <w:r w:rsidRPr="00985701">
        <w:rPr>
          <w:b/>
          <w:sz w:val="40"/>
          <w:szCs w:val="40"/>
        </w:rPr>
        <w:t>ПОСТАНОВЛЕНИЕ</w:t>
      </w:r>
    </w:p>
    <w:p w:rsidR="00186829" w:rsidRPr="00CC0072" w:rsidRDefault="00186829" w:rsidP="00186829">
      <w:pPr>
        <w:ind w:left="-540"/>
        <w:jc w:val="center"/>
        <w:rPr>
          <w:b/>
          <w:sz w:val="28"/>
          <w:szCs w:val="40"/>
        </w:rPr>
      </w:pPr>
    </w:p>
    <w:p w:rsidR="00186829" w:rsidRPr="00985701" w:rsidRDefault="00186829" w:rsidP="00186829">
      <w:pPr>
        <w:rPr>
          <w:sz w:val="28"/>
          <w:szCs w:val="28"/>
        </w:rPr>
      </w:pPr>
      <w:r w:rsidRPr="00985701">
        <w:rPr>
          <w:sz w:val="28"/>
          <w:szCs w:val="28"/>
        </w:rPr>
        <w:t>От</w:t>
      </w: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98570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186829" w:rsidRPr="00985701" w:rsidRDefault="00186829" w:rsidP="00186829">
      <w:pPr>
        <w:ind w:left="-540"/>
        <w:rPr>
          <w:sz w:val="28"/>
          <w:szCs w:val="28"/>
        </w:rPr>
      </w:pPr>
    </w:p>
    <w:p w:rsidR="00186829" w:rsidRPr="00186829" w:rsidRDefault="00186829" w:rsidP="00186829">
      <w:pPr>
        <w:rPr>
          <w:sz w:val="28"/>
          <w:szCs w:val="28"/>
        </w:rPr>
      </w:pPr>
      <w:r w:rsidRPr="00186829">
        <w:rPr>
          <w:sz w:val="28"/>
          <w:szCs w:val="28"/>
        </w:rPr>
        <w:t xml:space="preserve">«Об утверждении Положения </w:t>
      </w:r>
    </w:p>
    <w:p w:rsidR="0085143A" w:rsidRDefault="00186829" w:rsidP="0085143A">
      <w:pPr>
        <w:rPr>
          <w:sz w:val="28"/>
          <w:szCs w:val="28"/>
        </w:rPr>
      </w:pPr>
      <w:r w:rsidRPr="00186829">
        <w:rPr>
          <w:sz w:val="28"/>
          <w:szCs w:val="28"/>
        </w:rPr>
        <w:t xml:space="preserve">об  отделе  </w:t>
      </w:r>
      <w:r w:rsidR="0085143A">
        <w:rPr>
          <w:sz w:val="28"/>
          <w:szCs w:val="28"/>
        </w:rPr>
        <w:t xml:space="preserve">управления </w:t>
      </w:r>
      <w:proofErr w:type="gramStart"/>
      <w:r w:rsidR="0085143A">
        <w:rPr>
          <w:sz w:val="28"/>
          <w:szCs w:val="28"/>
        </w:rPr>
        <w:t>муниципальным</w:t>
      </w:r>
      <w:proofErr w:type="gramEnd"/>
    </w:p>
    <w:p w:rsidR="0085143A" w:rsidRDefault="0085143A" w:rsidP="0085143A">
      <w:pPr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Pr="002138E2">
        <w:rPr>
          <w:sz w:val="28"/>
          <w:szCs w:val="28"/>
        </w:rPr>
        <w:t xml:space="preserve"> </w:t>
      </w:r>
      <w:r w:rsidR="00186829" w:rsidRPr="00186829">
        <w:rPr>
          <w:sz w:val="28"/>
          <w:szCs w:val="28"/>
        </w:rPr>
        <w:t>сельского поселения</w:t>
      </w:r>
    </w:p>
    <w:p w:rsidR="00186829" w:rsidRPr="00186829" w:rsidRDefault="00186829" w:rsidP="0085143A">
      <w:pPr>
        <w:rPr>
          <w:color w:val="FF0000"/>
          <w:sz w:val="28"/>
          <w:szCs w:val="28"/>
        </w:rPr>
      </w:pPr>
      <w:r w:rsidRPr="00186829">
        <w:rPr>
          <w:sz w:val="28"/>
          <w:szCs w:val="28"/>
        </w:rPr>
        <w:t xml:space="preserve"> </w:t>
      </w:r>
      <w:r w:rsidR="0085143A">
        <w:rPr>
          <w:sz w:val="28"/>
          <w:szCs w:val="28"/>
        </w:rPr>
        <w:t>Красный Профинтерн</w:t>
      </w:r>
      <w:r w:rsidRPr="00186829"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>»</w:t>
      </w:r>
    </w:p>
    <w:p w:rsidR="00186829" w:rsidRPr="00186829" w:rsidRDefault="00186829" w:rsidP="00186829">
      <w:pPr>
        <w:rPr>
          <w:sz w:val="28"/>
          <w:szCs w:val="28"/>
        </w:rPr>
      </w:pPr>
    </w:p>
    <w:p w:rsidR="00186829" w:rsidRPr="002922C4" w:rsidRDefault="00186829" w:rsidP="00186829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38E2">
        <w:rPr>
          <w:sz w:val="28"/>
          <w:szCs w:val="28"/>
        </w:rPr>
        <w:t>Руководствуясь Федеральным законом № 131-ФЗ от 06.10.2003 года "Об общих принципах организации местного самоуправления в Российской Федерации", Уставом сельского п</w:t>
      </w:r>
      <w:r>
        <w:rPr>
          <w:sz w:val="28"/>
          <w:szCs w:val="28"/>
        </w:rPr>
        <w:t xml:space="preserve">оселения </w:t>
      </w:r>
      <w:r w:rsidR="0085143A">
        <w:rPr>
          <w:sz w:val="28"/>
          <w:szCs w:val="28"/>
        </w:rPr>
        <w:t>Красный Профинтерн</w:t>
      </w:r>
      <w:r>
        <w:rPr>
          <w:spacing w:val="2"/>
          <w:sz w:val="28"/>
          <w:szCs w:val="28"/>
        </w:rPr>
        <w:t>,</w:t>
      </w:r>
      <w:r w:rsidRPr="002922C4">
        <w:rPr>
          <w:spacing w:val="2"/>
          <w:sz w:val="28"/>
          <w:szCs w:val="28"/>
        </w:rPr>
        <w:t xml:space="preserve"> </w:t>
      </w:r>
    </w:p>
    <w:p w:rsidR="00186829" w:rsidRDefault="00186829" w:rsidP="00186829">
      <w:pPr>
        <w:jc w:val="both"/>
        <w:rPr>
          <w:spacing w:val="2"/>
          <w:sz w:val="28"/>
          <w:szCs w:val="28"/>
        </w:rPr>
      </w:pPr>
    </w:p>
    <w:p w:rsidR="00186829" w:rsidRDefault="00186829" w:rsidP="0018682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АДМИНИСТРАЦИЯ СЕЛЬСКОГО ПОСЕЛЕНИЯ КРАСНЫЙ ПРОФИНТЕРН </w:t>
      </w:r>
      <w:r w:rsidRPr="00985701">
        <w:rPr>
          <w:spacing w:val="2"/>
          <w:sz w:val="28"/>
          <w:szCs w:val="28"/>
        </w:rPr>
        <w:t>ПОСТАНОВЛЯЕТ:</w:t>
      </w:r>
    </w:p>
    <w:p w:rsidR="00186829" w:rsidRPr="002138E2" w:rsidRDefault="00186829" w:rsidP="0018682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1BF4">
        <w:rPr>
          <w:sz w:val="28"/>
          <w:szCs w:val="28"/>
        </w:rPr>
        <w:t xml:space="preserve">Утвердить </w:t>
      </w:r>
      <w:r w:rsidRPr="002138E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2138E2">
        <w:rPr>
          <w:sz w:val="28"/>
          <w:szCs w:val="28"/>
        </w:rPr>
        <w:t xml:space="preserve">об отделе </w:t>
      </w:r>
      <w:r>
        <w:rPr>
          <w:sz w:val="28"/>
          <w:szCs w:val="28"/>
        </w:rPr>
        <w:t>управления муниципальным имуществом</w:t>
      </w:r>
      <w:r w:rsidRPr="002138E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Красный Профинтерн, согласно Приложению</w:t>
      </w:r>
      <w:r w:rsidRPr="002138E2">
        <w:rPr>
          <w:sz w:val="28"/>
          <w:szCs w:val="28"/>
        </w:rPr>
        <w:t xml:space="preserve"> № 1.</w:t>
      </w:r>
    </w:p>
    <w:p w:rsidR="00186829" w:rsidRPr="00231BF4" w:rsidRDefault="00186829" w:rsidP="00186829">
      <w:pPr>
        <w:widowControl/>
        <w:ind w:firstLine="708"/>
        <w:jc w:val="both"/>
        <w:rPr>
          <w:sz w:val="28"/>
          <w:szCs w:val="28"/>
        </w:rPr>
      </w:pPr>
      <w:r w:rsidRPr="00231BF4"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Pr="00231BF4">
        <w:rPr>
          <w:bCs/>
          <w:sz w:val="28"/>
          <w:szCs w:val="28"/>
        </w:rPr>
        <w:t>сельского поселения Красный Профинтерн</w:t>
      </w:r>
      <w:r w:rsidRPr="00231BF4">
        <w:rPr>
          <w:sz w:val="28"/>
          <w:szCs w:val="28"/>
        </w:rPr>
        <w:t>.</w:t>
      </w:r>
    </w:p>
    <w:p w:rsidR="00186829" w:rsidRPr="00231BF4" w:rsidRDefault="00186829" w:rsidP="0018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1BF4">
        <w:rPr>
          <w:sz w:val="28"/>
          <w:szCs w:val="28"/>
        </w:rPr>
        <w:t xml:space="preserve">. </w:t>
      </w:r>
      <w:proofErr w:type="gramStart"/>
      <w:r w:rsidRPr="00231BF4">
        <w:rPr>
          <w:sz w:val="28"/>
          <w:szCs w:val="28"/>
        </w:rPr>
        <w:t>Контроль за</w:t>
      </w:r>
      <w:proofErr w:type="gramEnd"/>
      <w:r w:rsidRPr="00231BF4">
        <w:rPr>
          <w:sz w:val="28"/>
          <w:szCs w:val="28"/>
        </w:rPr>
        <w:t xml:space="preserve"> выполнением постановления оставляю за собой.</w:t>
      </w:r>
    </w:p>
    <w:p w:rsidR="00186829" w:rsidRPr="00231BF4" w:rsidRDefault="00186829" w:rsidP="0018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1BF4">
        <w:rPr>
          <w:sz w:val="28"/>
          <w:szCs w:val="28"/>
        </w:rPr>
        <w:t xml:space="preserve">.Настоящее постановление вступает в силу </w:t>
      </w:r>
      <w:proofErr w:type="gramStart"/>
      <w:r w:rsidRPr="00231BF4">
        <w:rPr>
          <w:sz w:val="28"/>
          <w:szCs w:val="28"/>
        </w:rPr>
        <w:t>с даты подписания</w:t>
      </w:r>
      <w:proofErr w:type="gramEnd"/>
      <w:r w:rsidRPr="00231BF4">
        <w:rPr>
          <w:sz w:val="28"/>
          <w:szCs w:val="28"/>
        </w:rPr>
        <w:t>.</w:t>
      </w:r>
    </w:p>
    <w:p w:rsidR="00186829" w:rsidRDefault="00186829" w:rsidP="00186829">
      <w:pPr>
        <w:jc w:val="both"/>
        <w:rPr>
          <w:b/>
          <w:spacing w:val="2"/>
          <w:sz w:val="28"/>
          <w:szCs w:val="28"/>
        </w:rPr>
      </w:pPr>
    </w:p>
    <w:p w:rsidR="00186829" w:rsidRDefault="00186829" w:rsidP="00186829">
      <w:pPr>
        <w:jc w:val="both"/>
        <w:rPr>
          <w:b/>
          <w:spacing w:val="2"/>
          <w:sz w:val="28"/>
          <w:szCs w:val="28"/>
        </w:rPr>
      </w:pPr>
    </w:p>
    <w:p w:rsidR="00186829" w:rsidRDefault="00186829" w:rsidP="00186829">
      <w:pPr>
        <w:jc w:val="both"/>
        <w:rPr>
          <w:b/>
          <w:spacing w:val="2"/>
          <w:sz w:val="28"/>
          <w:szCs w:val="28"/>
        </w:rPr>
      </w:pPr>
    </w:p>
    <w:p w:rsidR="00186829" w:rsidRDefault="00186829" w:rsidP="00186829">
      <w:pPr>
        <w:jc w:val="both"/>
        <w:rPr>
          <w:b/>
          <w:spacing w:val="2"/>
          <w:sz w:val="28"/>
          <w:szCs w:val="28"/>
        </w:rPr>
      </w:pPr>
    </w:p>
    <w:p w:rsidR="00186829" w:rsidRPr="002236BC" w:rsidRDefault="00186829" w:rsidP="00186829">
      <w:pPr>
        <w:jc w:val="both"/>
        <w:rPr>
          <w:b/>
          <w:spacing w:val="2"/>
          <w:sz w:val="28"/>
          <w:szCs w:val="28"/>
        </w:rPr>
      </w:pPr>
    </w:p>
    <w:p w:rsidR="00186829" w:rsidRPr="00985701" w:rsidRDefault="00186829" w:rsidP="0018682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85701">
        <w:rPr>
          <w:spacing w:val="2"/>
          <w:sz w:val="28"/>
          <w:szCs w:val="28"/>
        </w:rPr>
        <w:t>Глав</w:t>
      </w:r>
      <w:r w:rsidR="00E074DB">
        <w:rPr>
          <w:spacing w:val="2"/>
          <w:sz w:val="28"/>
          <w:szCs w:val="28"/>
        </w:rPr>
        <w:t>а</w:t>
      </w:r>
      <w:r w:rsidRPr="00985701">
        <w:rPr>
          <w:spacing w:val="2"/>
          <w:sz w:val="28"/>
          <w:szCs w:val="28"/>
        </w:rPr>
        <w:t xml:space="preserve"> сельского поселения</w:t>
      </w: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  <w:sectPr w:rsidR="00186829" w:rsidSect="007E2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5701">
        <w:rPr>
          <w:spacing w:val="2"/>
          <w:sz w:val="28"/>
          <w:szCs w:val="28"/>
        </w:rPr>
        <w:t xml:space="preserve">Красный Профинтерн                                            </w:t>
      </w:r>
      <w:r>
        <w:rPr>
          <w:spacing w:val="2"/>
          <w:sz w:val="28"/>
          <w:szCs w:val="28"/>
        </w:rPr>
        <w:t xml:space="preserve">  </w:t>
      </w:r>
      <w:r w:rsidRPr="00985701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 xml:space="preserve">         </w:t>
      </w:r>
      <w:r w:rsidR="00E074DB">
        <w:rPr>
          <w:spacing w:val="2"/>
          <w:sz w:val="28"/>
          <w:szCs w:val="28"/>
        </w:rPr>
        <w:t>А.В. Огурцов</w:t>
      </w:r>
    </w:p>
    <w:p w:rsidR="00186829" w:rsidRPr="00ED7CF8" w:rsidRDefault="00186829" w:rsidP="00186829">
      <w:pPr>
        <w:rPr>
          <w:sz w:val="28"/>
          <w:szCs w:val="28"/>
        </w:rPr>
      </w:pPr>
      <w:r w:rsidRPr="00ED7CF8">
        <w:rPr>
          <w:sz w:val="28"/>
          <w:szCs w:val="28"/>
        </w:rPr>
        <w:lastRenderedPageBreak/>
        <w:t>СОГЛАСОВАНО:</w:t>
      </w:r>
    </w:p>
    <w:p w:rsidR="00186829" w:rsidRDefault="00186829" w:rsidP="00186829">
      <w:pPr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отдела УМИ                                                                 М.С.Мурина</w:t>
      </w: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186829" w:rsidRDefault="00186829" w:rsidP="00186829">
      <w:pPr>
        <w:rPr>
          <w:sz w:val="20"/>
        </w:rPr>
      </w:pPr>
      <w:r>
        <w:rPr>
          <w:sz w:val="20"/>
        </w:rPr>
        <w:t>Исп. М.С.Мурина</w:t>
      </w:r>
    </w:p>
    <w:p w:rsidR="00186829" w:rsidRDefault="00186829" w:rsidP="00186829">
      <w:pPr>
        <w:rPr>
          <w:sz w:val="20"/>
        </w:rPr>
        <w:sectPr w:rsidR="00186829" w:rsidSect="007E2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</w:rPr>
        <w:t>Тел. 61-295</w:t>
      </w:r>
    </w:p>
    <w:p w:rsidR="00186829" w:rsidRPr="002138E2" w:rsidRDefault="00186829" w:rsidP="001868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138E2">
        <w:rPr>
          <w:sz w:val="28"/>
          <w:szCs w:val="28"/>
        </w:rPr>
        <w:t>риложение № 1</w:t>
      </w:r>
    </w:p>
    <w:p w:rsidR="00186829" w:rsidRPr="002138E2" w:rsidRDefault="00186829" w:rsidP="00186829">
      <w:pPr>
        <w:jc w:val="right"/>
        <w:rPr>
          <w:sz w:val="28"/>
          <w:szCs w:val="28"/>
        </w:rPr>
      </w:pPr>
      <w:r w:rsidRPr="002138E2">
        <w:rPr>
          <w:sz w:val="28"/>
          <w:szCs w:val="28"/>
        </w:rPr>
        <w:t>Утверждено</w:t>
      </w:r>
    </w:p>
    <w:p w:rsidR="00186829" w:rsidRPr="002138E2" w:rsidRDefault="00186829" w:rsidP="00186829">
      <w:pPr>
        <w:jc w:val="right"/>
        <w:rPr>
          <w:sz w:val="28"/>
          <w:szCs w:val="28"/>
        </w:rPr>
      </w:pPr>
      <w:r w:rsidRPr="002138E2">
        <w:rPr>
          <w:sz w:val="28"/>
          <w:szCs w:val="28"/>
        </w:rPr>
        <w:t>Постановлением администрации</w:t>
      </w:r>
    </w:p>
    <w:p w:rsidR="00186829" w:rsidRPr="002138E2" w:rsidRDefault="00186829" w:rsidP="0018682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2138E2">
        <w:rPr>
          <w:sz w:val="28"/>
          <w:szCs w:val="28"/>
        </w:rPr>
        <w:t xml:space="preserve">ельского поселения </w:t>
      </w:r>
      <w:r w:rsidR="0085143A">
        <w:rPr>
          <w:sz w:val="28"/>
          <w:szCs w:val="28"/>
        </w:rPr>
        <w:t>Красный Профинтерн</w:t>
      </w:r>
    </w:p>
    <w:p w:rsidR="00186829" w:rsidRPr="002138E2" w:rsidRDefault="00186829" w:rsidP="00186829">
      <w:pPr>
        <w:jc w:val="right"/>
        <w:rPr>
          <w:sz w:val="28"/>
          <w:szCs w:val="28"/>
        </w:rPr>
      </w:pPr>
      <w:r w:rsidRPr="002138E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2138E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186829" w:rsidRPr="002138E2" w:rsidRDefault="00186829" w:rsidP="00186829">
      <w:pPr>
        <w:rPr>
          <w:sz w:val="28"/>
          <w:szCs w:val="28"/>
        </w:rPr>
      </w:pPr>
    </w:p>
    <w:p w:rsidR="00186829" w:rsidRPr="00C40436" w:rsidRDefault="00186829" w:rsidP="00186829">
      <w:pPr>
        <w:jc w:val="center"/>
        <w:rPr>
          <w:b/>
          <w:sz w:val="28"/>
          <w:szCs w:val="28"/>
        </w:rPr>
      </w:pPr>
      <w:r w:rsidRPr="00C40436">
        <w:rPr>
          <w:b/>
          <w:sz w:val="28"/>
          <w:szCs w:val="28"/>
        </w:rPr>
        <w:t>ПОЛОЖЕНИЕ</w:t>
      </w:r>
    </w:p>
    <w:p w:rsidR="00186829" w:rsidRDefault="00186829" w:rsidP="00186829">
      <w:pPr>
        <w:jc w:val="center"/>
        <w:rPr>
          <w:b/>
          <w:sz w:val="28"/>
          <w:szCs w:val="28"/>
        </w:rPr>
      </w:pPr>
      <w:r w:rsidRPr="00C40436">
        <w:rPr>
          <w:b/>
          <w:sz w:val="28"/>
          <w:szCs w:val="28"/>
        </w:rPr>
        <w:t xml:space="preserve">Об </w:t>
      </w:r>
      <w:r w:rsidRPr="002C743C">
        <w:rPr>
          <w:b/>
          <w:sz w:val="28"/>
          <w:szCs w:val="28"/>
        </w:rPr>
        <w:t xml:space="preserve">отделе </w:t>
      </w:r>
      <w:r w:rsidR="0085143A" w:rsidRPr="002C743C">
        <w:rPr>
          <w:b/>
          <w:sz w:val="28"/>
          <w:szCs w:val="28"/>
        </w:rPr>
        <w:t>управления муниципальным имуществом сельского поселения Красный Профинтерн</w:t>
      </w:r>
    </w:p>
    <w:p w:rsidR="00186829" w:rsidRPr="00C40436" w:rsidRDefault="00186829" w:rsidP="00186829">
      <w:pPr>
        <w:jc w:val="center"/>
        <w:rPr>
          <w:b/>
          <w:sz w:val="28"/>
          <w:szCs w:val="28"/>
        </w:rPr>
      </w:pPr>
    </w:p>
    <w:p w:rsidR="00186829" w:rsidRDefault="00186829" w:rsidP="00186829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EB0C94">
        <w:rPr>
          <w:b/>
          <w:sz w:val="28"/>
          <w:szCs w:val="28"/>
        </w:rPr>
        <w:t>Общие положения</w:t>
      </w:r>
    </w:p>
    <w:p w:rsidR="00186829" w:rsidRDefault="00186829" w:rsidP="00186829">
      <w:pPr>
        <w:pStyle w:val="a5"/>
        <w:ind w:left="0"/>
        <w:rPr>
          <w:b/>
          <w:sz w:val="28"/>
          <w:szCs w:val="28"/>
        </w:rPr>
      </w:pPr>
    </w:p>
    <w:p w:rsidR="00186829" w:rsidRPr="002138E2" w:rsidRDefault="002C743C" w:rsidP="00186829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C743C">
        <w:rPr>
          <w:sz w:val="28"/>
          <w:szCs w:val="28"/>
        </w:rPr>
        <w:t>Отдел управления муниципальным имуществом</w:t>
      </w:r>
      <w:r w:rsidRPr="002C743C">
        <w:rPr>
          <w:b/>
          <w:sz w:val="28"/>
          <w:szCs w:val="28"/>
        </w:rPr>
        <w:t xml:space="preserve"> </w:t>
      </w:r>
      <w:r w:rsidR="00186829" w:rsidRPr="002138E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Красный Профинтерн</w:t>
      </w:r>
      <w:r w:rsidR="00186829" w:rsidRPr="002138E2">
        <w:rPr>
          <w:sz w:val="28"/>
          <w:szCs w:val="28"/>
        </w:rPr>
        <w:t xml:space="preserve"> (далее - Отдел) является структурным подразделением администрации сельского поселения </w:t>
      </w:r>
      <w:r w:rsidR="0085143A">
        <w:rPr>
          <w:sz w:val="28"/>
          <w:szCs w:val="28"/>
        </w:rPr>
        <w:t>Красный Профинтерн</w:t>
      </w:r>
      <w:r w:rsidR="00186829" w:rsidRPr="002138E2">
        <w:rPr>
          <w:sz w:val="28"/>
          <w:szCs w:val="28"/>
        </w:rPr>
        <w:t xml:space="preserve"> (далее - Администрация).</w:t>
      </w:r>
    </w:p>
    <w:p w:rsidR="00186829" w:rsidRPr="002138E2" w:rsidRDefault="00186829" w:rsidP="00186829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138E2">
        <w:rPr>
          <w:sz w:val="28"/>
          <w:szCs w:val="28"/>
        </w:rPr>
        <w:t xml:space="preserve">  Отдел непосредственно в своей деятельности подчиняется Главе сельского поселения </w:t>
      </w:r>
      <w:r w:rsidR="0085143A">
        <w:rPr>
          <w:sz w:val="28"/>
          <w:szCs w:val="28"/>
        </w:rPr>
        <w:t>Красный Профинтерн</w:t>
      </w:r>
      <w:r w:rsidRPr="002138E2">
        <w:rPr>
          <w:sz w:val="28"/>
          <w:szCs w:val="28"/>
        </w:rPr>
        <w:t>.</w:t>
      </w:r>
    </w:p>
    <w:p w:rsidR="00186829" w:rsidRPr="002138E2" w:rsidRDefault="00186829" w:rsidP="00186829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2138E2">
        <w:rPr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нормативно правовыми актами Ярославской области, Уставом сельского поселения </w:t>
      </w:r>
      <w:r w:rsidR="0085143A">
        <w:rPr>
          <w:sz w:val="28"/>
          <w:szCs w:val="28"/>
        </w:rPr>
        <w:t>Красный Профинтерн</w:t>
      </w:r>
      <w:r w:rsidRPr="002138E2">
        <w:rPr>
          <w:sz w:val="28"/>
          <w:szCs w:val="28"/>
        </w:rPr>
        <w:t xml:space="preserve">, Постановлениями администрации сельского поселения </w:t>
      </w:r>
      <w:r w:rsidR="0085143A">
        <w:rPr>
          <w:sz w:val="28"/>
          <w:szCs w:val="28"/>
        </w:rPr>
        <w:t>Красный Профинтерн</w:t>
      </w:r>
      <w:r w:rsidRPr="002138E2">
        <w:rPr>
          <w:sz w:val="28"/>
          <w:szCs w:val="28"/>
        </w:rPr>
        <w:t xml:space="preserve">, Решениями Муниципального Совета сельского поселения </w:t>
      </w:r>
      <w:r w:rsidR="0085143A">
        <w:rPr>
          <w:sz w:val="28"/>
          <w:szCs w:val="28"/>
        </w:rPr>
        <w:t>Красный Профинтерн</w:t>
      </w:r>
      <w:r w:rsidRPr="002138E2">
        <w:rPr>
          <w:sz w:val="28"/>
          <w:szCs w:val="28"/>
        </w:rPr>
        <w:t>, а также настоящим Положением.</w:t>
      </w:r>
      <w:proofErr w:type="gramEnd"/>
    </w:p>
    <w:p w:rsidR="00186829" w:rsidRPr="002138E2" w:rsidRDefault="00186829" w:rsidP="00186829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138E2">
        <w:rPr>
          <w:sz w:val="28"/>
          <w:szCs w:val="28"/>
        </w:rPr>
        <w:t xml:space="preserve"> Структура и штатная численность работников Отдела определяется Главой сельского поселения </w:t>
      </w:r>
      <w:r w:rsidR="0085143A">
        <w:rPr>
          <w:sz w:val="28"/>
          <w:szCs w:val="28"/>
        </w:rPr>
        <w:t>Красный Профинтерн</w:t>
      </w:r>
      <w:r w:rsidRPr="002138E2">
        <w:rPr>
          <w:sz w:val="28"/>
          <w:szCs w:val="28"/>
        </w:rPr>
        <w:t>.</w:t>
      </w:r>
    </w:p>
    <w:p w:rsidR="00186829" w:rsidRDefault="00186829" w:rsidP="00186829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138E2">
        <w:rPr>
          <w:sz w:val="28"/>
          <w:szCs w:val="28"/>
        </w:rPr>
        <w:t xml:space="preserve"> Отдел осуществляет свою деятельность во взаимодействии с другими структурными подразделениями Администрации.</w:t>
      </w:r>
    </w:p>
    <w:p w:rsidR="00186829" w:rsidRPr="00EB0C94" w:rsidRDefault="00186829" w:rsidP="00186829">
      <w:pPr>
        <w:pStyle w:val="a5"/>
        <w:ind w:left="0"/>
        <w:jc w:val="both"/>
        <w:rPr>
          <w:b/>
          <w:sz w:val="28"/>
          <w:szCs w:val="28"/>
        </w:rPr>
      </w:pPr>
    </w:p>
    <w:p w:rsidR="00186829" w:rsidRPr="00EB0C94" w:rsidRDefault="00186829" w:rsidP="00186829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EB0C94">
        <w:rPr>
          <w:b/>
          <w:sz w:val="28"/>
          <w:szCs w:val="28"/>
        </w:rPr>
        <w:t>Задачи и компетенция Отдела</w:t>
      </w:r>
    </w:p>
    <w:p w:rsidR="00186829" w:rsidRDefault="00186829" w:rsidP="00186829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я</w:t>
      </w:r>
      <w:r w:rsidRPr="002138E2">
        <w:rPr>
          <w:sz w:val="28"/>
          <w:szCs w:val="28"/>
        </w:rPr>
        <w:t>вляются:</w:t>
      </w:r>
    </w:p>
    <w:p w:rsidR="00186829" w:rsidRDefault="00186829" w:rsidP="00186829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C743C">
        <w:rPr>
          <w:sz w:val="27"/>
          <w:szCs w:val="27"/>
        </w:rPr>
        <w:t>о</w:t>
      </w:r>
      <w:r>
        <w:rPr>
          <w:sz w:val="27"/>
          <w:szCs w:val="27"/>
        </w:rPr>
        <w:t>рганизует учет объектов муниципальной собственности;</w:t>
      </w:r>
    </w:p>
    <w:p w:rsidR="00186829" w:rsidRDefault="00186829" w:rsidP="00186829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-формирует казну сельского поселения </w:t>
      </w:r>
      <w:r w:rsidR="0085143A">
        <w:rPr>
          <w:sz w:val="27"/>
          <w:szCs w:val="27"/>
        </w:rPr>
        <w:t>Красный Профинтерн</w:t>
      </w:r>
      <w:r>
        <w:rPr>
          <w:sz w:val="27"/>
          <w:szCs w:val="27"/>
        </w:rPr>
        <w:t xml:space="preserve">; 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>-ведет реестр объектов муниципальной собственности;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 xml:space="preserve"> -принимает решения о совершении гражданско-правовых сделок;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 xml:space="preserve">-совершает от имени сельского поселения </w:t>
      </w:r>
      <w:r w:rsidR="0085143A">
        <w:rPr>
          <w:sz w:val="27"/>
          <w:szCs w:val="27"/>
        </w:rPr>
        <w:t>Красный Профинтерн</w:t>
      </w:r>
      <w:r>
        <w:rPr>
          <w:sz w:val="27"/>
          <w:szCs w:val="27"/>
        </w:rPr>
        <w:t xml:space="preserve"> в отношении объектов муниципальной собственности, не закрепленных на праве хозяйственного ведения, оперативного управления за муниципальными организациями, гражданско-правовые сделки, если правовыми актами органов местного самоуправления не установлено иное;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lastRenderedPageBreak/>
        <w:t>- ведет учет заключенных договоров, формирует единый банк данных по договорам;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>-осуществляет в установленном порядке приватизацию муниципального имущества;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>-организует, если правовыми актами органов местного самоуправления не установлено иное, торги по продаже муниципальной собственности, а также торги по продаже права на заключение договора аренды недвижимого имущества, являющегося муниципальной собственностью, проводит аукционы на право заключения договоров о развитии застроенных территорий;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 xml:space="preserve">-осуществляет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соблюдением покупателями условий продажи муниципального имущества;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>- в установленном порядке осуществляет приобретение (принятие) в муниципальную собственность имущества, обращается в суд с требованием о признании права муниципальной собственности на бесхозяйные недвижимые вещи;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 xml:space="preserve">-совершает от имени сельского поселения </w:t>
      </w:r>
      <w:r w:rsidR="0085143A">
        <w:rPr>
          <w:sz w:val="27"/>
          <w:szCs w:val="27"/>
        </w:rPr>
        <w:t>Красный Профинтерн</w:t>
      </w:r>
      <w:r>
        <w:rPr>
          <w:sz w:val="27"/>
          <w:szCs w:val="27"/>
        </w:rPr>
        <w:t xml:space="preserve"> все действия, связанные с вступлением в права наследования по закону и принятием в муниципальную собственность жилых помещений, расположенных на территории сельского поселения </w:t>
      </w:r>
      <w:r w:rsidR="0085143A">
        <w:rPr>
          <w:sz w:val="27"/>
          <w:szCs w:val="27"/>
        </w:rPr>
        <w:t>Красный Профинтерн</w:t>
      </w:r>
      <w:r>
        <w:rPr>
          <w:sz w:val="27"/>
          <w:szCs w:val="27"/>
        </w:rPr>
        <w:t xml:space="preserve"> и являющихся выморочным имуществом;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>-осуществляет подготовку документов для государственной регистрации прав на недвижимое муниципальное имущество и сделок с ним;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>-принимает решение о закреплении муниципального имущества на праве хозяйственного ведения, оперативного управления за муниципальными организациями;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>-принимает решение об изъятии муниципального имущества, находящегося в хозяйственном ведении, оперативном управлении за муниципальными организациями, в соответствии с действующим законодательством;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>- организует работу по оценке рыночной стоимости муниципального имущества;</w:t>
      </w:r>
    </w:p>
    <w:p w:rsidR="00186829" w:rsidRDefault="00186829" w:rsidP="00186829">
      <w:pPr>
        <w:pStyle w:val="a3"/>
        <w:spacing w:after="0"/>
        <w:jc w:val="both"/>
      </w:pPr>
      <w:r w:rsidRPr="002963A8">
        <w:rPr>
          <w:sz w:val="27"/>
          <w:szCs w:val="27"/>
        </w:rPr>
        <w:t>- обеспечивает сохранение, использование объектов культурного наследия (памятников истории и культуры), находящихся в муниципальной собственности;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 xml:space="preserve">- осуществляет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сохранностью и эффективным использованием по назначению муниципального имущества;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>-рассматривает заявления и обращения граждан и юридических лиц по вопросам, относящимся к компетенции Отдела;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 xml:space="preserve">- организует и контролирует исполнение судебных актов по вопросам владения, пользования и распоряжения муниципальной собственностью, вынесенных в отношении сельского поселения </w:t>
      </w:r>
      <w:r w:rsidR="0085143A">
        <w:rPr>
          <w:sz w:val="27"/>
          <w:szCs w:val="27"/>
        </w:rPr>
        <w:t>Красный Профинтерн</w:t>
      </w:r>
      <w:r>
        <w:rPr>
          <w:sz w:val="27"/>
          <w:szCs w:val="27"/>
        </w:rPr>
        <w:t>;</w:t>
      </w:r>
    </w:p>
    <w:p w:rsidR="00186829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lastRenderedPageBreak/>
        <w:t>-рассматривает акты прокурорского реагирования, организует исполнение требований прокурора по вопросам владения, пользования и распоряжения муниципальной собственностью;</w:t>
      </w:r>
    </w:p>
    <w:p w:rsidR="00186829" w:rsidRPr="00A66C5D" w:rsidRDefault="00186829" w:rsidP="00186829">
      <w:pPr>
        <w:pStyle w:val="a3"/>
        <w:spacing w:after="0"/>
        <w:jc w:val="both"/>
      </w:pPr>
      <w:r>
        <w:rPr>
          <w:sz w:val="27"/>
          <w:szCs w:val="27"/>
        </w:rPr>
        <w:t xml:space="preserve">-в пределах своей компетенции представляет интересы сельского поселения </w:t>
      </w:r>
      <w:r w:rsidR="0085143A">
        <w:rPr>
          <w:sz w:val="27"/>
          <w:szCs w:val="27"/>
        </w:rPr>
        <w:t>Красный Профинтерн</w:t>
      </w:r>
      <w:r>
        <w:rPr>
          <w:sz w:val="27"/>
          <w:szCs w:val="27"/>
        </w:rPr>
        <w:t xml:space="preserve"> во взаимоотношениях с органами государственной власти </w:t>
      </w:r>
      <w:r w:rsidRPr="00A66C5D">
        <w:rPr>
          <w:sz w:val="27"/>
          <w:szCs w:val="27"/>
        </w:rPr>
        <w:t xml:space="preserve">Российской Федерации, Ярославской области и другими организациями, обеспечивает защиту имущественных прав и интересов сельского поселения </w:t>
      </w:r>
      <w:r w:rsidR="0085143A" w:rsidRPr="00A66C5D">
        <w:rPr>
          <w:sz w:val="27"/>
          <w:szCs w:val="27"/>
        </w:rPr>
        <w:t>Красный Профинтерн</w:t>
      </w:r>
      <w:r w:rsidRPr="00A66C5D">
        <w:rPr>
          <w:sz w:val="27"/>
          <w:szCs w:val="27"/>
        </w:rPr>
        <w:t xml:space="preserve"> в судебных инстанциях;</w:t>
      </w:r>
    </w:p>
    <w:p w:rsidR="00186829" w:rsidRPr="00A66C5D" w:rsidRDefault="00186829" w:rsidP="00186829">
      <w:pPr>
        <w:pStyle w:val="a3"/>
        <w:spacing w:after="0"/>
        <w:jc w:val="both"/>
        <w:rPr>
          <w:sz w:val="27"/>
          <w:szCs w:val="27"/>
        </w:rPr>
      </w:pPr>
      <w:r w:rsidRPr="00A66C5D">
        <w:rPr>
          <w:sz w:val="27"/>
          <w:szCs w:val="27"/>
        </w:rPr>
        <w:t xml:space="preserve">- осуществляет подготовку проектов муниципальных правовых актов и иных документов по вопросам владения, пользования и распоряжения муниципальной собственностью сельского поселения </w:t>
      </w:r>
      <w:r w:rsidR="0085143A" w:rsidRPr="00A66C5D">
        <w:rPr>
          <w:sz w:val="27"/>
          <w:szCs w:val="27"/>
        </w:rPr>
        <w:t>Красный Профинтерн</w:t>
      </w:r>
      <w:r w:rsidRPr="00A66C5D">
        <w:rPr>
          <w:sz w:val="27"/>
          <w:szCs w:val="27"/>
        </w:rPr>
        <w:t>;</w:t>
      </w:r>
    </w:p>
    <w:p w:rsidR="00186829" w:rsidRPr="00A66C5D" w:rsidRDefault="00186829" w:rsidP="00186829">
      <w:pPr>
        <w:pStyle w:val="a3"/>
        <w:spacing w:after="0"/>
        <w:jc w:val="both"/>
        <w:rPr>
          <w:sz w:val="28"/>
          <w:szCs w:val="28"/>
        </w:rPr>
      </w:pPr>
      <w:r w:rsidRPr="00A66C5D">
        <w:rPr>
          <w:sz w:val="27"/>
          <w:szCs w:val="27"/>
        </w:rPr>
        <w:t xml:space="preserve">- в пределах своей компетенции обеспечивает реализацию правовых актов по вопросам владения, пользования и распоряжения муниципальной </w:t>
      </w:r>
      <w:r w:rsidRPr="00A66C5D">
        <w:rPr>
          <w:sz w:val="28"/>
          <w:szCs w:val="28"/>
        </w:rPr>
        <w:t xml:space="preserve">собственностью и </w:t>
      </w:r>
      <w:proofErr w:type="gramStart"/>
      <w:r w:rsidRPr="00A66C5D">
        <w:rPr>
          <w:sz w:val="28"/>
          <w:szCs w:val="28"/>
        </w:rPr>
        <w:t>контроль за</w:t>
      </w:r>
      <w:proofErr w:type="gramEnd"/>
      <w:r w:rsidRPr="00A66C5D">
        <w:rPr>
          <w:sz w:val="28"/>
          <w:szCs w:val="28"/>
        </w:rPr>
        <w:t xml:space="preserve"> их исполнением;</w:t>
      </w:r>
    </w:p>
    <w:p w:rsidR="001C3594" w:rsidRPr="00A66C5D" w:rsidRDefault="001C3594" w:rsidP="001C3594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 w:rsidRPr="00A66C5D">
        <w:rPr>
          <w:sz w:val="28"/>
          <w:szCs w:val="28"/>
          <w:shd w:val="clear" w:color="auto" w:fill="FFFFFF"/>
        </w:rPr>
        <w:t>- ведет работу по признанию в установленном порядке жилых помещений муниципального жилищного фонда непригодным для проживания;</w:t>
      </w:r>
    </w:p>
    <w:p w:rsidR="00186829" w:rsidRPr="00A66C5D" w:rsidRDefault="002C743C" w:rsidP="00186829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 w:rsidRPr="00A66C5D">
        <w:rPr>
          <w:sz w:val="28"/>
          <w:szCs w:val="28"/>
          <w:shd w:val="clear" w:color="auto" w:fill="FFFFFF"/>
        </w:rPr>
        <w:t>- осуществляет п</w:t>
      </w:r>
      <w:r w:rsidR="00186829" w:rsidRPr="00A66C5D">
        <w:rPr>
          <w:sz w:val="28"/>
          <w:szCs w:val="28"/>
          <w:shd w:val="clear" w:color="auto" w:fill="FFFFFF"/>
        </w:rPr>
        <w:t>рием заявлений</w:t>
      </w:r>
      <w:r w:rsidRPr="00A66C5D">
        <w:rPr>
          <w:sz w:val="28"/>
          <w:szCs w:val="28"/>
          <w:shd w:val="clear" w:color="auto" w:fill="FFFFFF"/>
        </w:rPr>
        <w:t>, документов, а также постановку</w:t>
      </w:r>
      <w:r w:rsidR="00186829" w:rsidRPr="00A66C5D">
        <w:rPr>
          <w:sz w:val="28"/>
          <w:szCs w:val="28"/>
          <w:shd w:val="clear" w:color="auto" w:fill="FFFFFF"/>
        </w:rPr>
        <w:t xml:space="preserve"> граждан на учет в качестве нуждающихся в жилых помещениях</w:t>
      </w:r>
      <w:r w:rsidRPr="00A66C5D">
        <w:rPr>
          <w:sz w:val="28"/>
          <w:szCs w:val="28"/>
          <w:shd w:val="clear" w:color="auto" w:fill="FFFFFF"/>
        </w:rPr>
        <w:t>;</w:t>
      </w:r>
    </w:p>
    <w:p w:rsidR="00186829" w:rsidRPr="00A66C5D" w:rsidRDefault="002C743C" w:rsidP="00186829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 w:rsidRPr="00A66C5D">
        <w:rPr>
          <w:sz w:val="28"/>
          <w:szCs w:val="28"/>
          <w:shd w:val="clear" w:color="auto" w:fill="FFFFFF"/>
        </w:rPr>
        <w:t>- ведет работу по присвоению</w:t>
      </w:r>
      <w:r w:rsidR="00186829" w:rsidRPr="00A66C5D">
        <w:rPr>
          <w:sz w:val="28"/>
          <w:szCs w:val="28"/>
          <w:shd w:val="clear" w:color="auto" w:fill="FFFFFF"/>
        </w:rPr>
        <w:t xml:space="preserve"> почтового адреса объекту капитального строительства (в т.ч. незавершенного строительства)</w:t>
      </w:r>
      <w:r w:rsidRPr="00A66C5D">
        <w:rPr>
          <w:sz w:val="28"/>
          <w:szCs w:val="28"/>
          <w:shd w:val="clear" w:color="auto" w:fill="FFFFFF"/>
        </w:rPr>
        <w:t>;</w:t>
      </w:r>
    </w:p>
    <w:p w:rsidR="001C3594" w:rsidRPr="00A66C5D" w:rsidRDefault="001C3594" w:rsidP="001C3594">
      <w:pPr>
        <w:pStyle w:val="a3"/>
        <w:jc w:val="both"/>
        <w:rPr>
          <w:sz w:val="28"/>
          <w:szCs w:val="28"/>
        </w:rPr>
      </w:pPr>
      <w:r w:rsidRPr="00A66C5D">
        <w:rPr>
          <w:sz w:val="28"/>
          <w:szCs w:val="28"/>
        </w:rPr>
        <w:t>-осуществляет услугу по согласованию переустройства и (или) перепланировки жилых помещений;</w:t>
      </w:r>
    </w:p>
    <w:p w:rsidR="001C3594" w:rsidRPr="00A66C5D" w:rsidRDefault="001C3594" w:rsidP="00186829">
      <w:pPr>
        <w:pStyle w:val="a3"/>
        <w:spacing w:after="0"/>
        <w:jc w:val="both"/>
        <w:rPr>
          <w:sz w:val="28"/>
          <w:szCs w:val="28"/>
        </w:rPr>
      </w:pPr>
      <w:r w:rsidRPr="00A66C5D">
        <w:rPr>
          <w:sz w:val="28"/>
          <w:szCs w:val="28"/>
        </w:rPr>
        <w:t>-ведет работу по предоставлению разрешения на осуществление земляных работ</w:t>
      </w:r>
      <w:r w:rsidR="00A66C5D" w:rsidRPr="00A66C5D">
        <w:rPr>
          <w:sz w:val="28"/>
          <w:szCs w:val="28"/>
        </w:rPr>
        <w:t>;</w:t>
      </w:r>
    </w:p>
    <w:p w:rsidR="002C743C" w:rsidRPr="00A66C5D" w:rsidRDefault="001C3594" w:rsidP="00186829">
      <w:pPr>
        <w:pStyle w:val="a3"/>
        <w:spacing w:after="0"/>
        <w:jc w:val="both"/>
        <w:rPr>
          <w:sz w:val="28"/>
          <w:szCs w:val="28"/>
        </w:rPr>
      </w:pPr>
      <w:r w:rsidRPr="00A66C5D">
        <w:rPr>
          <w:sz w:val="28"/>
          <w:szCs w:val="28"/>
        </w:rPr>
        <w:t>-ведет работу по предоставлению порубочного билета и (или) разрешения на пересадку деревьев и кустарников;</w:t>
      </w:r>
    </w:p>
    <w:p w:rsidR="00186829" w:rsidRPr="00A66C5D" w:rsidRDefault="00186829" w:rsidP="00186829">
      <w:pPr>
        <w:jc w:val="both"/>
        <w:rPr>
          <w:sz w:val="20"/>
          <w:szCs w:val="28"/>
        </w:rPr>
      </w:pPr>
      <w:r w:rsidRPr="00A66C5D">
        <w:rPr>
          <w:rFonts w:eastAsia="Calibri"/>
          <w:sz w:val="28"/>
          <w:szCs w:val="28"/>
        </w:rPr>
        <w:t xml:space="preserve">           </w:t>
      </w:r>
    </w:p>
    <w:p w:rsidR="00186829" w:rsidRDefault="00186829" w:rsidP="00186829">
      <w:pPr>
        <w:jc w:val="both"/>
        <w:rPr>
          <w:rFonts w:eastAsia="Calibri"/>
          <w:sz w:val="28"/>
          <w:szCs w:val="28"/>
        </w:rPr>
      </w:pPr>
      <w:bookmarkStart w:id="0" w:name="sub_1223"/>
      <w:r w:rsidRPr="00A66C5D">
        <w:rPr>
          <w:rFonts w:eastAsia="Calibri"/>
          <w:sz w:val="28"/>
          <w:szCs w:val="28"/>
        </w:rPr>
        <w:t xml:space="preserve">- участвует в пределах своей компетенции в подготовке и реализации мероприятий Отдела по выполнению  распоряжений и поручений Главы сельского поселения </w:t>
      </w:r>
      <w:r w:rsidR="0085143A" w:rsidRPr="00A66C5D">
        <w:rPr>
          <w:rFonts w:eastAsia="Calibri"/>
          <w:sz w:val="28"/>
          <w:szCs w:val="28"/>
        </w:rPr>
        <w:t>Красный Профинтерн</w:t>
      </w:r>
      <w:r w:rsidRPr="00A66C5D">
        <w:rPr>
          <w:rFonts w:eastAsia="Calibri"/>
          <w:sz w:val="28"/>
          <w:szCs w:val="28"/>
        </w:rPr>
        <w:t xml:space="preserve">, постановлений, распоряжений Администрации сельского поселения </w:t>
      </w:r>
      <w:r w:rsidR="0085143A" w:rsidRPr="00A66C5D">
        <w:rPr>
          <w:rFonts w:eastAsia="Calibri"/>
          <w:sz w:val="28"/>
          <w:szCs w:val="28"/>
        </w:rPr>
        <w:t>Красный Профинтерн</w:t>
      </w:r>
      <w:r w:rsidRPr="00A66C5D">
        <w:rPr>
          <w:rFonts w:eastAsia="Calibri"/>
          <w:sz w:val="28"/>
          <w:szCs w:val="28"/>
        </w:rPr>
        <w:t>, а также других</w:t>
      </w:r>
      <w:r w:rsidRPr="00DA03A3">
        <w:rPr>
          <w:rFonts w:eastAsia="Calibri"/>
          <w:sz w:val="28"/>
          <w:szCs w:val="28"/>
        </w:rPr>
        <w:t xml:space="preserve"> документов по указанию руководства </w:t>
      </w:r>
      <w:r>
        <w:rPr>
          <w:rFonts w:eastAsia="Calibri"/>
          <w:sz w:val="28"/>
          <w:szCs w:val="28"/>
        </w:rPr>
        <w:t>Отдела</w:t>
      </w:r>
      <w:r w:rsidRPr="00DA03A3">
        <w:rPr>
          <w:rFonts w:eastAsia="Calibri"/>
          <w:sz w:val="28"/>
          <w:szCs w:val="28"/>
        </w:rPr>
        <w:t>;</w:t>
      </w:r>
      <w:bookmarkStart w:id="1" w:name="sub_1224"/>
      <w:bookmarkEnd w:id="0"/>
    </w:p>
    <w:p w:rsidR="00186829" w:rsidRPr="00DA03A3" w:rsidRDefault="00186829" w:rsidP="00186829">
      <w:pPr>
        <w:jc w:val="both"/>
        <w:rPr>
          <w:rFonts w:eastAsia="Calibri"/>
          <w:sz w:val="28"/>
          <w:szCs w:val="28"/>
        </w:rPr>
      </w:pPr>
    </w:p>
    <w:p w:rsidR="00186829" w:rsidRPr="00DA03A3" w:rsidRDefault="00186829" w:rsidP="00186829">
      <w:pPr>
        <w:jc w:val="both"/>
        <w:rPr>
          <w:rFonts w:eastAsia="Calibri"/>
          <w:sz w:val="28"/>
          <w:szCs w:val="28"/>
        </w:rPr>
      </w:pPr>
      <w:bookmarkStart w:id="2" w:name="sub_12210"/>
      <w:bookmarkEnd w:id="1"/>
      <w:r>
        <w:rPr>
          <w:rFonts w:eastAsia="Calibri"/>
          <w:sz w:val="28"/>
          <w:szCs w:val="28"/>
        </w:rPr>
        <w:t xml:space="preserve">- </w:t>
      </w:r>
      <w:r w:rsidRPr="00DA03A3">
        <w:rPr>
          <w:rFonts w:eastAsia="Calibri"/>
          <w:sz w:val="28"/>
          <w:szCs w:val="28"/>
        </w:rPr>
        <w:t xml:space="preserve">готовит в пределах своей компетенции проекты Решений </w:t>
      </w:r>
      <w:r>
        <w:rPr>
          <w:rFonts w:eastAsia="Calibri"/>
          <w:sz w:val="28"/>
          <w:szCs w:val="28"/>
        </w:rPr>
        <w:t xml:space="preserve">Муниципального Совета сельского поселения </w:t>
      </w:r>
      <w:r w:rsidR="0085143A">
        <w:rPr>
          <w:rFonts w:eastAsia="Calibri"/>
          <w:sz w:val="28"/>
          <w:szCs w:val="28"/>
        </w:rPr>
        <w:t>Красный Профинтерн</w:t>
      </w:r>
      <w:r w:rsidRPr="00DA03A3">
        <w:rPr>
          <w:rFonts w:eastAsia="Calibri"/>
          <w:sz w:val="28"/>
          <w:szCs w:val="28"/>
        </w:rPr>
        <w:t xml:space="preserve">,  проекты постановлений и распоряжений </w:t>
      </w:r>
      <w:r>
        <w:rPr>
          <w:rFonts w:eastAsia="Calibri"/>
          <w:sz w:val="28"/>
          <w:szCs w:val="28"/>
        </w:rPr>
        <w:t>а</w:t>
      </w:r>
      <w:r w:rsidRPr="00DA03A3">
        <w:rPr>
          <w:rFonts w:eastAsia="Calibri"/>
          <w:sz w:val="28"/>
          <w:szCs w:val="28"/>
        </w:rPr>
        <w:t xml:space="preserve">дминистрации </w:t>
      </w:r>
      <w:r>
        <w:rPr>
          <w:rFonts w:eastAsia="Calibri"/>
          <w:sz w:val="28"/>
          <w:szCs w:val="28"/>
        </w:rPr>
        <w:t xml:space="preserve">сельского поселения </w:t>
      </w:r>
      <w:r w:rsidR="0085143A">
        <w:rPr>
          <w:rFonts w:eastAsia="Calibri"/>
          <w:sz w:val="28"/>
          <w:szCs w:val="28"/>
        </w:rPr>
        <w:t>Красный Профинтерн</w:t>
      </w:r>
      <w:r w:rsidRPr="00DA03A3">
        <w:rPr>
          <w:rFonts w:eastAsia="Calibri"/>
          <w:sz w:val="28"/>
          <w:szCs w:val="28"/>
        </w:rPr>
        <w:t>;</w:t>
      </w:r>
    </w:p>
    <w:bookmarkEnd w:id="2"/>
    <w:p w:rsidR="00186829" w:rsidRDefault="00186829" w:rsidP="001868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29" w:rsidRDefault="00186829" w:rsidP="0018682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12BAA">
        <w:rPr>
          <w:rFonts w:eastAsia="Calibri"/>
          <w:sz w:val="28"/>
          <w:szCs w:val="28"/>
        </w:rPr>
        <w:t>организует работу</w:t>
      </w:r>
      <w:r>
        <w:rPr>
          <w:rFonts w:eastAsia="Calibri"/>
          <w:sz w:val="28"/>
          <w:szCs w:val="28"/>
        </w:rPr>
        <w:t xml:space="preserve"> отдела</w:t>
      </w:r>
      <w:r w:rsidRPr="00C12BAA">
        <w:rPr>
          <w:rFonts w:eastAsia="Calibri"/>
          <w:sz w:val="28"/>
          <w:szCs w:val="28"/>
        </w:rPr>
        <w:t xml:space="preserve"> по оформлению и сдаче документов Администраци</w:t>
      </w:r>
      <w:r>
        <w:rPr>
          <w:rFonts w:eastAsia="Calibri"/>
          <w:sz w:val="28"/>
          <w:szCs w:val="28"/>
        </w:rPr>
        <w:t>и на хранение в архивный отдел</w:t>
      </w:r>
      <w:r w:rsidRPr="00C12BAA">
        <w:rPr>
          <w:rFonts w:eastAsia="Calibri"/>
          <w:sz w:val="28"/>
          <w:szCs w:val="28"/>
        </w:rPr>
        <w:t>;</w:t>
      </w:r>
    </w:p>
    <w:p w:rsidR="00186829" w:rsidRDefault="00186829" w:rsidP="00186829">
      <w:pPr>
        <w:jc w:val="both"/>
        <w:rPr>
          <w:rFonts w:eastAsia="Calibri"/>
          <w:sz w:val="28"/>
          <w:szCs w:val="28"/>
        </w:rPr>
      </w:pPr>
    </w:p>
    <w:p w:rsidR="00186829" w:rsidRPr="00EB0C94" w:rsidRDefault="00186829" w:rsidP="00186829">
      <w:pPr>
        <w:pStyle w:val="a5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EB0C94">
        <w:rPr>
          <w:b/>
          <w:sz w:val="28"/>
          <w:szCs w:val="28"/>
        </w:rPr>
        <w:t>Права и обязанности Отдела</w:t>
      </w:r>
    </w:p>
    <w:p w:rsidR="00186829" w:rsidRPr="008A0F00" w:rsidRDefault="00186829" w:rsidP="00186829">
      <w:pPr>
        <w:jc w:val="both"/>
        <w:rPr>
          <w:sz w:val="28"/>
          <w:szCs w:val="28"/>
        </w:rPr>
      </w:pPr>
      <w:r w:rsidRPr="008A0F00">
        <w:rPr>
          <w:sz w:val="28"/>
          <w:szCs w:val="28"/>
        </w:rPr>
        <w:t xml:space="preserve">3.1. </w:t>
      </w:r>
      <w:r>
        <w:rPr>
          <w:sz w:val="28"/>
          <w:szCs w:val="28"/>
        </w:rPr>
        <w:t>Отдел</w:t>
      </w:r>
      <w:r w:rsidRPr="008A0F00">
        <w:rPr>
          <w:sz w:val="28"/>
          <w:szCs w:val="28"/>
        </w:rPr>
        <w:t xml:space="preserve"> для выполнения своих задач и функций имеет право:</w:t>
      </w:r>
    </w:p>
    <w:p w:rsidR="00186829" w:rsidRPr="008A0F00" w:rsidRDefault="00186829" w:rsidP="00186829">
      <w:pPr>
        <w:jc w:val="both"/>
        <w:rPr>
          <w:sz w:val="28"/>
          <w:szCs w:val="28"/>
        </w:rPr>
      </w:pPr>
      <w:r w:rsidRPr="008A0F00">
        <w:rPr>
          <w:sz w:val="28"/>
          <w:szCs w:val="28"/>
        </w:rPr>
        <w:t xml:space="preserve">1) запрашивать и получать в установленном порядке от структурных </w:t>
      </w:r>
      <w:r w:rsidRPr="008A0F00">
        <w:rPr>
          <w:sz w:val="28"/>
          <w:szCs w:val="28"/>
        </w:rPr>
        <w:lastRenderedPageBreak/>
        <w:t xml:space="preserve">подразделений Администрации, его подведомственных организаций информацию, необходимую для выполнения возложенных на </w:t>
      </w:r>
      <w:r>
        <w:rPr>
          <w:sz w:val="28"/>
          <w:szCs w:val="28"/>
        </w:rPr>
        <w:t>Отдел</w:t>
      </w:r>
      <w:r w:rsidRPr="008A0F00">
        <w:rPr>
          <w:sz w:val="28"/>
          <w:szCs w:val="28"/>
        </w:rPr>
        <w:t xml:space="preserve"> задач и функций;</w:t>
      </w:r>
    </w:p>
    <w:p w:rsidR="00186829" w:rsidRPr="008A0F00" w:rsidRDefault="00186829" w:rsidP="00186829">
      <w:pPr>
        <w:jc w:val="both"/>
        <w:rPr>
          <w:sz w:val="28"/>
          <w:szCs w:val="28"/>
        </w:rPr>
      </w:pPr>
      <w:r w:rsidRPr="008A0F00">
        <w:rPr>
          <w:sz w:val="28"/>
          <w:szCs w:val="28"/>
        </w:rPr>
        <w:t xml:space="preserve">2) участвовать в работе совещаний, семинаров, конференций и других мероприятий, а также созывать и проводить совещания по вопросам, входящим в компетенцию </w:t>
      </w:r>
      <w:r>
        <w:rPr>
          <w:sz w:val="28"/>
          <w:szCs w:val="28"/>
        </w:rPr>
        <w:t>Отдела</w:t>
      </w:r>
      <w:r w:rsidRPr="008A0F00">
        <w:rPr>
          <w:sz w:val="28"/>
          <w:szCs w:val="28"/>
        </w:rPr>
        <w:t>, привлекать в установленном порядке для участия в них работников структурных подразделений Администраций и его подведомственных организаций, по согласованию с их руководителями;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bookmarkStart w:id="3" w:name="sub_13114"/>
      <w:r>
        <w:rPr>
          <w:rFonts w:eastAsia="Calibri"/>
          <w:sz w:val="28"/>
          <w:szCs w:val="28"/>
        </w:rPr>
        <w:t>3</w:t>
      </w:r>
      <w:r w:rsidRPr="008A0F00">
        <w:rPr>
          <w:rFonts w:eastAsia="Calibri"/>
          <w:sz w:val="28"/>
          <w:szCs w:val="28"/>
        </w:rPr>
        <w:t>)осуществлять иные права, предусмотренные законодательством Российской Федерации.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bookmarkStart w:id="4" w:name="sub_1032"/>
      <w:bookmarkEnd w:id="3"/>
      <w:r w:rsidRPr="008A0F00">
        <w:rPr>
          <w:rFonts w:eastAsia="Calibri"/>
          <w:sz w:val="28"/>
          <w:szCs w:val="28"/>
        </w:rPr>
        <w:t xml:space="preserve">3.2. </w:t>
      </w:r>
      <w:r>
        <w:rPr>
          <w:rFonts w:eastAsia="Calibri"/>
          <w:sz w:val="28"/>
          <w:szCs w:val="28"/>
        </w:rPr>
        <w:t>Отдел</w:t>
      </w:r>
      <w:r w:rsidRPr="008A0F00">
        <w:rPr>
          <w:rFonts w:eastAsia="Calibri"/>
          <w:sz w:val="28"/>
          <w:szCs w:val="28"/>
        </w:rPr>
        <w:t xml:space="preserve"> обязан: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bookmarkStart w:id="5" w:name="sub_1322"/>
      <w:bookmarkEnd w:id="4"/>
      <w:r w:rsidRPr="008A0F00">
        <w:rPr>
          <w:rFonts w:eastAsia="Calibri"/>
          <w:sz w:val="28"/>
          <w:szCs w:val="28"/>
        </w:rPr>
        <w:t>1) вести делопроизводство в соответствии с установленным порядком;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bookmarkStart w:id="6" w:name="sub_1323"/>
      <w:bookmarkEnd w:id="5"/>
      <w:r w:rsidRPr="008A0F00">
        <w:rPr>
          <w:rFonts w:eastAsia="Calibri"/>
          <w:sz w:val="28"/>
          <w:szCs w:val="28"/>
        </w:rPr>
        <w:t xml:space="preserve">2) при работе со сведениями, составляющими государственную тайну обеспечивать их защиту, в том числе при планировании и выполнении мероприятий, связанных с организацией перевода </w:t>
      </w:r>
      <w:r>
        <w:rPr>
          <w:rFonts w:eastAsia="Calibri"/>
          <w:sz w:val="28"/>
          <w:szCs w:val="28"/>
        </w:rPr>
        <w:t>Отдела</w:t>
      </w:r>
      <w:r w:rsidRPr="008A0F00">
        <w:rPr>
          <w:rFonts w:eastAsia="Calibri"/>
          <w:sz w:val="28"/>
          <w:szCs w:val="28"/>
        </w:rPr>
        <w:t xml:space="preserve"> на работу в условиях военного времени;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bookmarkStart w:id="7" w:name="sub_1324"/>
      <w:bookmarkEnd w:id="6"/>
      <w:r w:rsidRPr="008A0F00">
        <w:rPr>
          <w:rFonts w:eastAsia="Calibri"/>
          <w:sz w:val="28"/>
          <w:szCs w:val="28"/>
        </w:rPr>
        <w:t>3)обеспечивать защиту служебной информации от несанкционированного доступа;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bookmarkStart w:id="8" w:name="sub_1325"/>
      <w:bookmarkEnd w:id="7"/>
      <w:r w:rsidRPr="008A0F00">
        <w:rPr>
          <w:rFonts w:eastAsia="Calibri"/>
          <w:sz w:val="28"/>
          <w:szCs w:val="28"/>
        </w:rPr>
        <w:t>4)организовывать и осуществлять выполнение возложенных на него задач и полномочий.</w:t>
      </w:r>
    </w:p>
    <w:p w:rsidR="00186829" w:rsidRDefault="00186829" w:rsidP="00186829">
      <w:pPr>
        <w:jc w:val="both"/>
        <w:rPr>
          <w:rFonts w:eastAsia="Calibri"/>
          <w:sz w:val="28"/>
          <w:szCs w:val="28"/>
        </w:rPr>
      </w:pPr>
      <w:bookmarkStart w:id="9" w:name="sub_1033"/>
      <w:bookmarkEnd w:id="8"/>
      <w:r w:rsidRPr="008A0F00">
        <w:rPr>
          <w:rFonts w:eastAsia="Calibri"/>
          <w:sz w:val="28"/>
          <w:szCs w:val="28"/>
        </w:rPr>
        <w:t xml:space="preserve">3.3.Работники </w:t>
      </w:r>
      <w:r>
        <w:rPr>
          <w:rFonts w:eastAsia="Calibri"/>
          <w:sz w:val="28"/>
          <w:szCs w:val="28"/>
        </w:rPr>
        <w:t>Отдела</w:t>
      </w:r>
      <w:r w:rsidRPr="008A0F00">
        <w:rPr>
          <w:rFonts w:eastAsia="Calibri"/>
          <w:sz w:val="28"/>
          <w:szCs w:val="28"/>
        </w:rPr>
        <w:t xml:space="preserve"> несут персональную ответственность за выполнение обязанностей, возложенных на них в соответствии с должностными инструкциями.</w:t>
      </w:r>
      <w:bookmarkEnd w:id="9"/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</w:p>
    <w:p w:rsidR="00186829" w:rsidRPr="008A0F00" w:rsidRDefault="00186829" w:rsidP="00186829">
      <w:pPr>
        <w:keepNext/>
        <w:jc w:val="center"/>
        <w:rPr>
          <w:rFonts w:eastAsia="Calibri"/>
          <w:b/>
          <w:bCs/>
          <w:kern w:val="32"/>
          <w:sz w:val="28"/>
          <w:szCs w:val="28"/>
        </w:rPr>
      </w:pPr>
      <w:bookmarkStart w:id="10" w:name="sub_1400"/>
      <w:r w:rsidRPr="008A0F00">
        <w:rPr>
          <w:rFonts w:eastAsia="Calibri"/>
          <w:b/>
          <w:bCs/>
          <w:kern w:val="32"/>
          <w:sz w:val="28"/>
          <w:szCs w:val="28"/>
        </w:rPr>
        <w:t>4. Организация деятельности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bookmarkStart w:id="11" w:name="sub_1041"/>
      <w:bookmarkEnd w:id="10"/>
      <w:r w:rsidRPr="008A0F00">
        <w:rPr>
          <w:rFonts w:eastAsia="Calibri"/>
          <w:sz w:val="28"/>
          <w:szCs w:val="28"/>
        </w:rPr>
        <w:t>4.1.</w:t>
      </w:r>
      <w:r>
        <w:rPr>
          <w:rFonts w:eastAsia="Calibri"/>
          <w:sz w:val="28"/>
          <w:szCs w:val="28"/>
        </w:rPr>
        <w:t>Отдел</w:t>
      </w:r>
      <w:r w:rsidRPr="008A0F00">
        <w:rPr>
          <w:rFonts w:eastAsia="Calibri"/>
          <w:sz w:val="28"/>
          <w:szCs w:val="28"/>
        </w:rPr>
        <w:t xml:space="preserve"> возглавляет </w:t>
      </w:r>
      <w:r>
        <w:rPr>
          <w:rFonts w:eastAsia="Calibri"/>
          <w:sz w:val="28"/>
          <w:szCs w:val="28"/>
        </w:rPr>
        <w:t xml:space="preserve">Руководитель отдела </w:t>
      </w:r>
      <w:r w:rsidR="001C1C11">
        <w:rPr>
          <w:rFonts w:eastAsia="Calibri"/>
          <w:sz w:val="28"/>
          <w:szCs w:val="28"/>
        </w:rPr>
        <w:t>управления муниципальным имуществом</w:t>
      </w:r>
      <w:r>
        <w:rPr>
          <w:rFonts w:eastAsia="Calibri"/>
          <w:sz w:val="28"/>
          <w:szCs w:val="28"/>
        </w:rPr>
        <w:t xml:space="preserve"> (далее Руководитель),</w:t>
      </w:r>
      <w:r w:rsidRPr="008A0F00">
        <w:rPr>
          <w:rFonts w:eastAsia="Calibri"/>
          <w:sz w:val="28"/>
          <w:szCs w:val="28"/>
        </w:rPr>
        <w:t xml:space="preserve"> назначаемая на должность и освобождаемая от должности Главой </w:t>
      </w:r>
      <w:r>
        <w:rPr>
          <w:rFonts w:eastAsia="Calibri"/>
          <w:sz w:val="28"/>
          <w:szCs w:val="28"/>
        </w:rPr>
        <w:t xml:space="preserve">сельского поселения </w:t>
      </w:r>
      <w:r w:rsidR="0085143A">
        <w:rPr>
          <w:rFonts w:eastAsia="Calibri"/>
          <w:sz w:val="28"/>
          <w:szCs w:val="28"/>
        </w:rPr>
        <w:t>Красный Профинтерн</w:t>
      </w:r>
      <w:r w:rsidRPr="008A0F00">
        <w:rPr>
          <w:rFonts w:eastAsia="Calibri"/>
          <w:sz w:val="28"/>
          <w:szCs w:val="28"/>
        </w:rPr>
        <w:t>.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bookmarkStart w:id="12" w:name="sub_1043"/>
      <w:bookmarkEnd w:id="11"/>
      <w:r w:rsidRPr="008A0F00">
        <w:rPr>
          <w:rFonts w:eastAsia="Calibri"/>
          <w:sz w:val="28"/>
          <w:szCs w:val="28"/>
        </w:rPr>
        <w:t xml:space="preserve">4.2. </w:t>
      </w:r>
      <w:r>
        <w:rPr>
          <w:rFonts w:eastAsia="Calibri"/>
          <w:sz w:val="28"/>
          <w:szCs w:val="28"/>
        </w:rPr>
        <w:t>Руководитель</w:t>
      </w:r>
      <w:r w:rsidRPr="008A0F00">
        <w:rPr>
          <w:rFonts w:eastAsia="Calibri"/>
          <w:sz w:val="28"/>
          <w:szCs w:val="28"/>
        </w:rPr>
        <w:t>:</w:t>
      </w:r>
    </w:p>
    <w:bookmarkEnd w:id="12"/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r w:rsidRPr="008A0F00">
        <w:rPr>
          <w:rFonts w:eastAsia="Calibri"/>
        </w:rPr>
        <w:t>-</w:t>
      </w:r>
      <w:r w:rsidRPr="008A0F00">
        <w:rPr>
          <w:rFonts w:eastAsia="Calibri"/>
          <w:sz w:val="28"/>
          <w:szCs w:val="28"/>
        </w:rPr>
        <w:t xml:space="preserve">осуществляет общее руководство деятельностью </w:t>
      </w:r>
      <w:r>
        <w:rPr>
          <w:rFonts w:eastAsia="Calibri"/>
          <w:sz w:val="28"/>
          <w:szCs w:val="28"/>
        </w:rPr>
        <w:t>Отдела</w:t>
      </w:r>
      <w:r w:rsidRPr="008A0F00">
        <w:rPr>
          <w:rFonts w:eastAsia="Calibri"/>
          <w:sz w:val="28"/>
          <w:szCs w:val="28"/>
        </w:rPr>
        <w:t xml:space="preserve"> на основе единоначалия и несет персональную ответственность за выполнение возложенных на </w:t>
      </w:r>
      <w:r>
        <w:rPr>
          <w:rFonts w:eastAsia="Calibri"/>
          <w:sz w:val="28"/>
          <w:szCs w:val="28"/>
        </w:rPr>
        <w:t>Отдел</w:t>
      </w:r>
      <w:r w:rsidRPr="008A0F00">
        <w:rPr>
          <w:rFonts w:eastAsia="Calibri"/>
          <w:sz w:val="28"/>
          <w:szCs w:val="28"/>
        </w:rPr>
        <w:t xml:space="preserve"> задач;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r w:rsidRPr="008A0F00">
        <w:rPr>
          <w:rFonts w:eastAsia="Calibri"/>
        </w:rPr>
        <w:t>-</w:t>
      </w:r>
      <w:r w:rsidRPr="008A0F00">
        <w:rPr>
          <w:rFonts w:eastAsia="Calibri"/>
          <w:sz w:val="28"/>
          <w:szCs w:val="28"/>
        </w:rPr>
        <w:t xml:space="preserve">организует работу </w:t>
      </w:r>
      <w:r>
        <w:rPr>
          <w:rFonts w:eastAsia="Calibri"/>
          <w:sz w:val="28"/>
          <w:szCs w:val="28"/>
        </w:rPr>
        <w:t>Отдела</w:t>
      </w:r>
      <w:r w:rsidRPr="008A0F00">
        <w:rPr>
          <w:rFonts w:eastAsia="Calibri"/>
          <w:sz w:val="28"/>
          <w:szCs w:val="28"/>
        </w:rPr>
        <w:t xml:space="preserve"> по надлежащему выполнению возложенных на него задач и функций;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r w:rsidRPr="008A0F00">
        <w:rPr>
          <w:rFonts w:eastAsia="Calibri"/>
          <w:sz w:val="28"/>
          <w:szCs w:val="28"/>
        </w:rPr>
        <w:t xml:space="preserve">-организует качественное выполнение в установленные сроки поручений руководителя Администрации и его заместителей по вопросам, входящим в компетенцию </w:t>
      </w:r>
      <w:r>
        <w:rPr>
          <w:rFonts w:eastAsia="Calibri"/>
          <w:sz w:val="28"/>
          <w:szCs w:val="28"/>
        </w:rPr>
        <w:t>Отдела</w:t>
      </w:r>
      <w:r w:rsidRPr="008A0F00">
        <w:rPr>
          <w:rFonts w:eastAsia="Calibri"/>
          <w:sz w:val="28"/>
          <w:szCs w:val="28"/>
        </w:rPr>
        <w:t>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r w:rsidRPr="008A0F00">
        <w:rPr>
          <w:rFonts w:eastAsia="Calibri"/>
        </w:rPr>
        <w:t>-</w:t>
      </w:r>
      <w:r w:rsidRPr="008A0F00">
        <w:rPr>
          <w:rFonts w:eastAsia="Calibri"/>
          <w:sz w:val="28"/>
          <w:szCs w:val="28"/>
        </w:rPr>
        <w:t>готовит и представляет в установленном порядке руководству Администрации предложения по вопросам поощрения и привлечения к дисциплинар</w:t>
      </w:r>
      <w:r>
        <w:rPr>
          <w:rFonts w:eastAsia="Calibri"/>
          <w:sz w:val="28"/>
          <w:szCs w:val="28"/>
        </w:rPr>
        <w:t>ной ответственности работников Отдела</w:t>
      </w:r>
      <w:r w:rsidRPr="008A0F00">
        <w:rPr>
          <w:rFonts w:eastAsia="Calibri"/>
          <w:sz w:val="28"/>
          <w:szCs w:val="28"/>
        </w:rPr>
        <w:t>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8A0F00">
        <w:rPr>
          <w:rFonts w:eastAsia="Calibri"/>
          <w:sz w:val="28"/>
          <w:szCs w:val="28"/>
        </w:rPr>
        <w:t xml:space="preserve">-участвует в работе совещаний, проводимых руководителем Администрации и его заместителями, по вопросам, входящим в компетенцию </w:t>
      </w:r>
      <w:r>
        <w:rPr>
          <w:rFonts w:eastAsia="Calibri"/>
          <w:sz w:val="28"/>
          <w:szCs w:val="28"/>
        </w:rPr>
        <w:t>Отдела</w:t>
      </w:r>
      <w:r w:rsidRPr="008A0F00">
        <w:rPr>
          <w:rFonts w:eastAsia="Calibri"/>
          <w:sz w:val="28"/>
          <w:szCs w:val="28"/>
        </w:rPr>
        <w:t>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r w:rsidRPr="008A0F00">
        <w:rPr>
          <w:rFonts w:eastAsia="Calibri"/>
          <w:sz w:val="28"/>
          <w:szCs w:val="28"/>
        </w:rPr>
        <w:t xml:space="preserve">-организует работу подчиненных в соответствии с требованиями законодательных нормативных правовых актов в области защиты </w:t>
      </w:r>
      <w:r w:rsidRPr="008A0F00">
        <w:rPr>
          <w:rFonts w:eastAsia="Calibri"/>
          <w:sz w:val="28"/>
          <w:szCs w:val="28"/>
        </w:rPr>
        <w:lastRenderedPageBreak/>
        <w:t>государственной тайны и конфиденциальной информации;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r w:rsidRPr="008A0F00">
        <w:rPr>
          <w:rFonts w:eastAsia="Calibri"/>
          <w:sz w:val="28"/>
          <w:szCs w:val="28"/>
        </w:rPr>
        <w:t>-осуществляет иные полномочия, предусмотренные нормативными правовыми актами Администрации.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bookmarkStart w:id="13" w:name="sub_1044"/>
      <w:r w:rsidRPr="008A0F00">
        <w:rPr>
          <w:rFonts w:eastAsia="Calibri"/>
          <w:sz w:val="28"/>
          <w:szCs w:val="28"/>
        </w:rPr>
        <w:t xml:space="preserve">4.3.Специалисты </w:t>
      </w:r>
      <w:r>
        <w:rPr>
          <w:rFonts w:eastAsia="Calibri"/>
          <w:sz w:val="28"/>
          <w:szCs w:val="28"/>
        </w:rPr>
        <w:t>Отдела</w:t>
      </w:r>
      <w:r w:rsidRPr="008A0F00">
        <w:rPr>
          <w:rFonts w:eastAsia="Calibri"/>
          <w:sz w:val="28"/>
          <w:szCs w:val="28"/>
        </w:rPr>
        <w:t xml:space="preserve"> назначаются на должност</w:t>
      </w:r>
      <w:r w:rsidR="00A66C5D">
        <w:rPr>
          <w:rFonts w:eastAsia="Calibri"/>
          <w:sz w:val="28"/>
          <w:szCs w:val="28"/>
        </w:rPr>
        <w:t>ь и освобождаются от должности Г</w:t>
      </w:r>
      <w:r w:rsidRPr="008A0F00">
        <w:rPr>
          <w:rFonts w:eastAsia="Calibri"/>
          <w:sz w:val="28"/>
          <w:szCs w:val="28"/>
        </w:rPr>
        <w:t xml:space="preserve">лавой </w:t>
      </w:r>
      <w:r>
        <w:rPr>
          <w:rFonts w:eastAsia="Calibri"/>
          <w:sz w:val="28"/>
          <w:szCs w:val="28"/>
        </w:rPr>
        <w:t xml:space="preserve">сельского поселения </w:t>
      </w:r>
      <w:r w:rsidR="0085143A">
        <w:rPr>
          <w:rFonts w:eastAsia="Calibri"/>
          <w:sz w:val="28"/>
          <w:szCs w:val="28"/>
        </w:rPr>
        <w:t>Красный Профинтерн</w:t>
      </w:r>
      <w:r w:rsidRPr="008A0F00">
        <w:rPr>
          <w:rFonts w:eastAsia="Calibri"/>
          <w:sz w:val="28"/>
          <w:szCs w:val="28"/>
        </w:rPr>
        <w:t xml:space="preserve">  по представлению </w:t>
      </w:r>
      <w:r>
        <w:rPr>
          <w:rFonts w:eastAsia="Calibri"/>
          <w:sz w:val="28"/>
          <w:szCs w:val="28"/>
        </w:rPr>
        <w:t>Руководителя</w:t>
      </w:r>
      <w:bookmarkStart w:id="14" w:name="sub_1045"/>
      <w:bookmarkEnd w:id="13"/>
      <w:r>
        <w:rPr>
          <w:rFonts w:eastAsia="Calibri"/>
          <w:sz w:val="28"/>
          <w:szCs w:val="28"/>
        </w:rPr>
        <w:t>;</w:t>
      </w:r>
    </w:p>
    <w:p w:rsidR="00186829" w:rsidRPr="008A0F00" w:rsidRDefault="00186829" w:rsidP="00186829">
      <w:pPr>
        <w:jc w:val="both"/>
        <w:rPr>
          <w:rFonts w:eastAsia="Calibri"/>
          <w:sz w:val="28"/>
          <w:szCs w:val="28"/>
        </w:rPr>
      </w:pPr>
      <w:r w:rsidRPr="008A0F00">
        <w:rPr>
          <w:rFonts w:eastAsia="Calibri"/>
          <w:sz w:val="28"/>
          <w:szCs w:val="28"/>
        </w:rPr>
        <w:t>4.4.</w:t>
      </w:r>
      <w:bookmarkStart w:id="15" w:name="_GoBack"/>
      <w:bookmarkEnd w:id="15"/>
      <w:r w:rsidRPr="008A0F00">
        <w:rPr>
          <w:rFonts w:eastAsia="Calibri"/>
          <w:sz w:val="28"/>
          <w:szCs w:val="28"/>
        </w:rPr>
        <w:t xml:space="preserve">Служебные обязанности работников </w:t>
      </w:r>
      <w:r>
        <w:rPr>
          <w:rFonts w:eastAsia="Calibri"/>
          <w:sz w:val="28"/>
          <w:szCs w:val="28"/>
        </w:rPr>
        <w:t>Отдела</w:t>
      </w:r>
      <w:r w:rsidRPr="008A0F00">
        <w:rPr>
          <w:rFonts w:eastAsia="Calibri"/>
          <w:sz w:val="28"/>
          <w:szCs w:val="28"/>
        </w:rPr>
        <w:t xml:space="preserve"> определяются должностными инструкциями в соответствии с настоящим положением.</w:t>
      </w:r>
    </w:p>
    <w:bookmarkEnd w:id="14"/>
    <w:p w:rsidR="00186829" w:rsidRPr="00186829" w:rsidRDefault="00186829" w:rsidP="00186829">
      <w:pPr>
        <w:rPr>
          <w:sz w:val="20"/>
        </w:rPr>
      </w:pPr>
    </w:p>
    <w:p w:rsidR="00A91425" w:rsidRDefault="00E074DB"/>
    <w:sectPr w:rsidR="00A91425" w:rsidSect="007E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D67"/>
    <w:multiLevelType w:val="hybridMultilevel"/>
    <w:tmpl w:val="A37E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2D0C"/>
    <w:multiLevelType w:val="multilevel"/>
    <w:tmpl w:val="C8807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6829"/>
    <w:rsid w:val="000A612A"/>
    <w:rsid w:val="0010653E"/>
    <w:rsid w:val="00186829"/>
    <w:rsid w:val="001C1C11"/>
    <w:rsid w:val="001C3594"/>
    <w:rsid w:val="002C743C"/>
    <w:rsid w:val="003172F1"/>
    <w:rsid w:val="007E27BB"/>
    <w:rsid w:val="0085143A"/>
    <w:rsid w:val="008B6167"/>
    <w:rsid w:val="00A66C5D"/>
    <w:rsid w:val="00E074DB"/>
    <w:rsid w:val="00F1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6829"/>
    <w:pPr>
      <w:widowControl/>
      <w:suppressAutoHyphens w:val="0"/>
      <w:spacing w:before="100" w:after="119"/>
    </w:pPr>
    <w:rPr>
      <w:rFonts w:eastAsia="Times New Roman"/>
      <w:kern w:val="0"/>
      <w:lang w:eastAsia="ar-SA"/>
    </w:rPr>
  </w:style>
  <w:style w:type="character" w:styleId="a4">
    <w:name w:val="Hyperlink"/>
    <w:basedOn w:val="a0"/>
    <w:uiPriority w:val="99"/>
    <w:semiHidden/>
    <w:unhideWhenUsed/>
    <w:rsid w:val="001868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6829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rsid w:val="001868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2020-09-16T12:38:00Z</cp:lastPrinted>
  <dcterms:created xsi:type="dcterms:W3CDTF">2020-09-14T12:11:00Z</dcterms:created>
  <dcterms:modified xsi:type="dcterms:W3CDTF">2020-09-16T12:40:00Z</dcterms:modified>
</cp:coreProperties>
</file>