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DE" w:rsidRDefault="00C576DE" w:rsidP="00C576D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Я Р О С Л А В С К А Я   О Б Л А С Т Ь</w:t>
      </w:r>
    </w:p>
    <w:p w:rsidR="00C576DE" w:rsidRDefault="00C576DE" w:rsidP="00C576DE">
      <w:pPr>
        <w:jc w:val="center"/>
        <w:rPr>
          <w:sz w:val="28"/>
          <w:szCs w:val="28"/>
        </w:rPr>
      </w:pPr>
      <w:r>
        <w:rPr>
          <w:sz w:val="28"/>
          <w:szCs w:val="28"/>
        </w:rPr>
        <w:t>Н Е К Р А С О В С К И Й   М У Н И Ц И П А Л Ь Н Ы Й  Р А Й О Н</w:t>
      </w:r>
    </w:p>
    <w:p w:rsidR="00C576DE" w:rsidRDefault="00C576DE" w:rsidP="00C576DE">
      <w:pPr>
        <w:rPr>
          <w:rFonts w:ascii="Arial" w:hAnsi="Arial" w:cs="Arial"/>
          <w:sz w:val="18"/>
          <w:szCs w:val="18"/>
        </w:rPr>
      </w:pPr>
    </w:p>
    <w:p w:rsidR="00C576DE" w:rsidRDefault="00C576DE" w:rsidP="00C576DE">
      <w:pPr>
        <w:pStyle w:val="ConsPlusNormal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МУНИЦИПАЛЬНЫЙ СОВЕТ СЕЛЬСКОГО ПОСЕЛЕНИЯ</w:t>
      </w:r>
    </w:p>
    <w:p w:rsidR="00C576DE" w:rsidRDefault="00C576DE" w:rsidP="00C576DE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КРАСНЫЙ ПРОФИНТЕРН</w:t>
      </w:r>
    </w:p>
    <w:p w:rsidR="00C576DE" w:rsidRDefault="00C576DE" w:rsidP="00C576DE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ЧЕТВЕРТОГО СОЗЫВА </w:t>
      </w:r>
    </w:p>
    <w:p w:rsidR="00C576DE" w:rsidRDefault="00C576DE" w:rsidP="00C576DE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C576DE" w:rsidRDefault="00C576DE" w:rsidP="00C576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40"/>
          <w:szCs w:val="40"/>
        </w:rPr>
      </w:pPr>
      <w:r>
        <w:rPr>
          <w:rFonts w:ascii="Times New Roman" w:hAnsi="Times New Roman" w:cs="Times New Roman"/>
          <w:b w:val="0"/>
          <w:sz w:val="40"/>
          <w:szCs w:val="40"/>
        </w:rPr>
        <w:t>РЕШЕНИЕ</w:t>
      </w:r>
    </w:p>
    <w:p w:rsidR="00C576DE" w:rsidRDefault="00B66F94" w:rsidP="00C576DE">
      <w:pPr>
        <w:rPr>
          <w:sz w:val="28"/>
          <w:szCs w:val="28"/>
        </w:rPr>
      </w:pPr>
      <w:r>
        <w:rPr>
          <w:sz w:val="28"/>
          <w:szCs w:val="28"/>
        </w:rPr>
        <w:t>От    22.12.2022</w:t>
      </w:r>
      <w:r w:rsidR="00C576DE">
        <w:rPr>
          <w:sz w:val="28"/>
          <w:szCs w:val="28"/>
        </w:rPr>
        <w:t xml:space="preserve">   №</w:t>
      </w:r>
      <w:r w:rsidR="0087371E">
        <w:rPr>
          <w:sz w:val="28"/>
          <w:szCs w:val="28"/>
        </w:rPr>
        <w:t xml:space="preserve"> 132</w:t>
      </w:r>
    </w:p>
    <w:p w:rsidR="00C576DE" w:rsidRDefault="00C576DE" w:rsidP="00C576DE">
      <w:pPr>
        <w:jc w:val="both"/>
        <w:rPr>
          <w:sz w:val="28"/>
          <w:szCs w:val="28"/>
        </w:rPr>
      </w:pPr>
    </w:p>
    <w:p w:rsidR="00C576DE" w:rsidRDefault="00C576DE" w:rsidP="00C576D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соглашения </w:t>
      </w:r>
    </w:p>
    <w:p w:rsidR="00C576DE" w:rsidRDefault="00C576DE" w:rsidP="00C576DE">
      <w:pPr>
        <w:rPr>
          <w:sz w:val="28"/>
          <w:szCs w:val="28"/>
        </w:rPr>
      </w:pPr>
      <w:r>
        <w:rPr>
          <w:sz w:val="28"/>
          <w:szCs w:val="28"/>
        </w:rPr>
        <w:t>о передаче осуществления части</w:t>
      </w:r>
    </w:p>
    <w:p w:rsidR="00C576DE" w:rsidRDefault="00C576DE" w:rsidP="00C576DE">
      <w:pPr>
        <w:rPr>
          <w:sz w:val="28"/>
          <w:szCs w:val="28"/>
        </w:rPr>
      </w:pPr>
      <w:r>
        <w:rPr>
          <w:sz w:val="28"/>
          <w:szCs w:val="28"/>
        </w:rPr>
        <w:t xml:space="preserve">полномочий по  решению </w:t>
      </w:r>
    </w:p>
    <w:p w:rsidR="00C576DE" w:rsidRDefault="00C576DE" w:rsidP="00C576DE">
      <w:pPr>
        <w:rPr>
          <w:sz w:val="28"/>
          <w:szCs w:val="28"/>
        </w:rPr>
      </w:pPr>
      <w:r>
        <w:rPr>
          <w:sz w:val="28"/>
          <w:szCs w:val="28"/>
        </w:rPr>
        <w:t>вопросов местного значения</w:t>
      </w:r>
    </w:p>
    <w:p w:rsidR="00C576DE" w:rsidRDefault="00C576DE" w:rsidP="00C576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76DE" w:rsidRDefault="00C576DE" w:rsidP="00C57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  и  в соответствии с Уставом  сельского поселения Красный Профинтерн</w:t>
      </w:r>
    </w:p>
    <w:p w:rsidR="00C576DE" w:rsidRDefault="00C576DE" w:rsidP="00C576DE">
      <w:pPr>
        <w:ind w:firstLine="708"/>
        <w:jc w:val="both"/>
        <w:rPr>
          <w:sz w:val="28"/>
          <w:szCs w:val="28"/>
        </w:rPr>
      </w:pPr>
    </w:p>
    <w:p w:rsidR="00C576DE" w:rsidRDefault="00C576DE" w:rsidP="00C576DE">
      <w:pPr>
        <w:pStyle w:val="ConsTitle"/>
        <w:jc w:val="both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МУНИЦИПАЛЬНЫЙ СОВЕТ СЕЛЬСКОГО ПОСЕЛЕНИЯ КРАСНЫЙ ПРОФИНТЕРН РЕШИЛ:</w:t>
      </w:r>
    </w:p>
    <w:p w:rsidR="00C576DE" w:rsidRDefault="00C576DE" w:rsidP="00C57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соглашение, заключенное между органами местного самоуправления  Некрасовского  муниципального района и органами местного самоуправления сельского поселения Красный Профинтерн о передаче  осуществления части полномочий  по решению вопросов местного значения:</w:t>
      </w:r>
    </w:p>
    <w:p w:rsidR="00C576DE" w:rsidRDefault="00C576DE" w:rsidP="00C576D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дорожная деятельность по ремонту и содержанию в отношении автомобильных дорог местного значения вне границ населенных пунктов в границах Некрасовского  муниципального района. </w:t>
      </w:r>
    </w:p>
    <w:p w:rsidR="00C576DE" w:rsidRDefault="00C576DE" w:rsidP="00C576DE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</w:t>
      </w:r>
      <w:r w:rsidR="00B66F94">
        <w:rPr>
          <w:sz w:val="28"/>
          <w:szCs w:val="28"/>
        </w:rPr>
        <w:t>ящее решение  вступает в силу со дня опубликования.</w:t>
      </w:r>
    </w:p>
    <w:p w:rsidR="00C576DE" w:rsidRDefault="00C576DE" w:rsidP="00C576DE">
      <w:pPr>
        <w:tabs>
          <w:tab w:val="left" w:pos="5670"/>
        </w:tabs>
        <w:rPr>
          <w:szCs w:val="28"/>
        </w:rPr>
      </w:pPr>
    </w:p>
    <w:p w:rsidR="00C576DE" w:rsidRDefault="00C576DE" w:rsidP="00C576DE">
      <w:pPr>
        <w:tabs>
          <w:tab w:val="left" w:pos="5670"/>
        </w:tabs>
        <w:rPr>
          <w:szCs w:val="28"/>
        </w:rPr>
      </w:pPr>
    </w:p>
    <w:p w:rsidR="00C576DE" w:rsidRDefault="00C576DE" w:rsidP="00C576DE">
      <w:pPr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                              Глава сельского поселения</w:t>
      </w:r>
    </w:p>
    <w:p w:rsidR="00C576DE" w:rsidRDefault="00C576DE" w:rsidP="00C576DE">
      <w:pPr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                                            Красный Профинтерн                                             </w:t>
      </w:r>
    </w:p>
    <w:p w:rsidR="00C576DE" w:rsidRDefault="00C576DE" w:rsidP="00C576DE">
      <w:pPr>
        <w:rPr>
          <w:sz w:val="28"/>
          <w:szCs w:val="28"/>
        </w:rPr>
      </w:pPr>
      <w:r>
        <w:rPr>
          <w:sz w:val="28"/>
          <w:szCs w:val="28"/>
        </w:rPr>
        <w:t xml:space="preserve">Красный Профинтерн                                                                  </w:t>
      </w:r>
    </w:p>
    <w:p w:rsidR="00C576DE" w:rsidRDefault="00C576DE" w:rsidP="00C576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Е.Л. Шалыгина                                                  А.В. Огурцов</w:t>
      </w:r>
    </w:p>
    <w:p w:rsidR="00745E83" w:rsidRDefault="00745E83"/>
    <w:sectPr w:rsidR="00745E83" w:rsidSect="0074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76DE"/>
    <w:rsid w:val="00107E4B"/>
    <w:rsid w:val="001811B1"/>
    <w:rsid w:val="001B10A4"/>
    <w:rsid w:val="00745E83"/>
    <w:rsid w:val="0087371E"/>
    <w:rsid w:val="00A73849"/>
    <w:rsid w:val="00B66F94"/>
    <w:rsid w:val="00C576DE"/>
    <w:rsid w:val="00F0346C"/>
    <w:rsid w:val="00F5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D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6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C576D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576D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next w:val="a"/>
    <w:rsid w:val="00C576D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76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2022-12-20T04:56:00Z</dcterms:created>
  <dcterms:modified xsi:type="dcterms:W3CDTF">2022-12-21T09:57:00Z</dcterms:modified>
</cp:coreProperties>
</file>