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D" w:rsidRPr="00F343AD" w:rsidRDefault="00F343AD" w:rsidP="00F343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F343A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Я Р О С Л А В С К А Я   О Б Л А С Т Ь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AD">
        <w:rPr>
          <w:rFonts w:ascii="Times New Roman" w:hAnsi="Times New Roman" w:cs="Times New Roman"/>
          <w:sz w:val="28"/>
          <w:szCs w:val="28"/>
        </w:rPr>
        <w:t>Н Е К Р А С О В С К И Й   М У Н И Ц И П А Л Ь Н Ы Й  Р А Й О Н</w:t>
      </w:r>
    </w:p>
    <w:p w:rsidR="00F343AD" w:rsidRPr="00F343AD" w:rsidRDefault="00F343AD" w:rsidP="00CC5A6A">
      <w:pPr>
        <w:spacing w:after="0" w:line="240" w:lineRule="auto"/>
        <w:ind w:right="-711"/>
        <w:rPr>
          <w:rFonts w:ascii="Times New Roman" w:hAnsi="Times New Roman" w:cs="Times New Roman"/>
          <w:sz w:val="28"/>
          <w:szCs w:val="28"/>
        </w:rPr>
      </w:pPr>
    </w:p>
    <w:p w:rsidR="00F343AD" w:rsidRPr="00F343AD" w:rsidRDefault="00F343AD" w:rsidP="00CC5A6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AD">
        <w:rPr>
          <w:rFonts w:ascii="Times New Roman" w:hAnsi="Times New Roman" w:cs="Times New Roman"/>
          <w:sz w:val="28"/>
          <w:szCs w:val="28"/>
        </w:rPr>
        <w:t>МУНИЦИПАЛЬНЫЙ СОВЕТ СЕЛЬСКОГО ПОСЕЛЕНИЯ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3AD">
        <w:rPr>
          <w:rFonts w:ascii="Times New Roman" w:hAnsi="Times New Roman" w:cs="Times New Roman"/>
          <w:color w:val="000000"/>
          <w:sz w:val="28"/>
          <w:szCs w:val="28"/>
        </w:rPr>
        <w:t>КРАСНЫЙ ПРОФИНТЕРН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3AD">
        <w:rPr>
          <w:rFonts w:ascii="Times New Roman" w:hAnsi="Times New Roman" w:cs="Times New Roman"/>
          <w:color w:val="000000"/>
          <w:sz w:val="28"/>
          <w:szCs w:val="28"/>
        </w:rPr>
        <w:t>ЧЕТВЕРТОГО СОЗЫВА</w:t>
      </w:r>
    </w:p>
    <w:p w:rsidR="001E78BE" w:rsidRPr="001E78BE" w:rsidRDefault="001E78BE" w:rsidP="00F3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E85EF1" w:rsidRDefault="000B6C3C" w:rsidP="001E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r w:rsidR="00E85EF1"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Ш</w:t>
      </w:r>
      <w:r w:rsidR="00E85EF1"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ЕНИЕ</w:t>
      </w:r>
    </w:p>
    <w:p w:rsidR="001E78BE" w:rsidRDefault="001E78BE" w:rsidP="001E7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BAD" w:rsidRDefault="00BD2D90" w:rsidP="00BD2D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F081F">
        <w:rPr>
          <w:rFonts w:ascii="Times New Roman" w:hAnsi="Times New Roman" w:cs="Times New Roman"/>
          <w:sz w:val="28"/>
          <w:szCs w:val="28"/>
          <w:lang w:eastAsia="ru-RU"/>
        </w:rPr>
        <w:t xml:space="preserve"> 22.12.2022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F081F">
        <w:rPr>
          <w:rFonts w:ascii="Times New Roman" w:hAnsi="Times New Roman" w:cs="Times New Roman"/>
          <w:sz w:val="28"/>
          <w:szCs w:val="28"/>
          <w:lang w:eastAsia="ru-RU"/>
        </w:rPr>
        <w:t xml:space="preserve"> 136</w:t>
      </w:r>
    </w:p>
    <w:p w:rsidR="00BD2D90" w:rsidRPr="00BD2D90" w:rsidRDefault="00BD2D90" w:rsidP="00BD2D90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D2D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</w:p>
    <w:p w:rsidR="008308F2" w:rsidRDefault="00BD2D90" w:rsidP="00BD2D90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BD2D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Решение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Муниципального Совета </w:t>
      </w:r>
    </w:p>
    <w:p w:rsidR="00BD2D90" w:rsidRDefault="00BD2D90" w:rsidP="00BD2D90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сельского поселения Красный Профинтерн</w:t>
      </w:r>
    </w:p>
    <w:p w:rsidR="00C90E6F" w:rsidRPr="001E78BE" w:rsidRDefault="00BD2D90" w:rsidP="00BD2D90">
      <w:pPr>
        <w:pStyle w:val="ConsPlusTitle"/>
        <w:widowControl/>
        <w:jc w:val="both"/>
        <w:rPr>
          <w:sz w:val="28"/>
        </w:rPr>
      </w:pPr>
      <w:r w:rsidRPr="00BD2D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24.06.2016 года</w:t>
      </w:r>
      <w:r w:rsidRPr="00BD2D90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93</w:t>
      </w:r>
    </w:p>
    <w:p w:rsidR="00BD2D90" w:rsidRDefault="00BD2D90" w:rsidP="00BD2D9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BD2D90">
        <w:rPr>
          <w:rFonts w:ascii="Times New Roman" w:hAnsi="Times New Roman"/>
          <w:b w:val="0"/>
          <w:color w:val="auto"/>
          <w:sz w:val="28"/>
          <w:szCs w:val="28"/>
        </w:rPr>
        <w:t>Руководствуясь Федераль</w:t>
      </w:r>
      <w:r>
        <w:rPr>
          <w:rFonts w:ascii="Times New Roman" w:hAnsi="Times New Roman"/>
          <w:b w:val="0"/>
          <w:color w:val="auto"/>
          <w:sz w:val="28"/>
          <w:szCs w:val="28"/>
        </w:rPr>
        <w:t>ным законом от 2 марта 2007 г. №</w:t>
      </w:r>
      <w:r w:rsidRPr="00BD2D90">
        <w:rPr>
          <w:rFonts w:ascii="Times New Roman" w:hAnsi="Times New Roman"/>
          <w:b w:val="0"/>
          <w:color w:val="auto"/>
          <w:sz w:val="28"/>
          <w:szCs w:val="28"/>
        </w:rPr>
        <w:t xml:space="preserve"> 25-ФЗ «О муниципальной службе в Российской Федерации», Постановлением Правительства Ярославской области </w:t>
      </w:r>
      <w:r>
        <w:rPr>
          <w:rFonts w:ascii="Times New Roman" w:hAnsi="Times New Roman"/>
          <w:b w:val="0"/>
          <w:color w:val="auto"/>
          <w:sz w:val="28"/>
          <w:szCs w:val="28"/>
        </w:rPr>
        <w:t>от 24 сентября 2008 г. №</w:t>
      </w:r>
      <w:r w:rsidRPr="00BD2D90">
        <w:rPr>
          <w:rFonts w:ascii="Times New Roman" w:hAnsi="Times New Roman"/>
          <w:b w:val="0"/>
          <w:color w:val="auto"/>
          <w:sz w:val="28"/>
          <w:szCs w:val="28"/>
        </w:rPr>
        <w:t xml:space="preserve"> 512-п</w:t>
      </w:r>
      <w:r w:rsidRPr="00BD2D90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области", Уставом </w:t>
      </w:r>
      <w:r w:rsidR="008308F2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 Красный Профинтерн</w:t>
      </w:r>
      <w:r w:rsidRPr="00BD2D9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СЕЛЬСКОГО ПОСЕЛЕНИЯ КРАСНЫЙ </w:t>
      </w:r>
      <w:r w:rsidRPr="00991DA4">
        <w:rPr>
          <w:rFonts w:ascii="Times New Roman" w:hAnsi="Times New Roman" w:cs="Times New Roman"/>
          <w:sz w:val="28"/>
          <w:szCs w:val="28"/>
          <w:lang w:eastAsia="ru-RU"/>
        </w:rPr>
        <w:t>ПРОФИНТЕРН РЕШИЛ:</w:t>
      </w:r>
    </w:p>
    <w:p w:rsidR="00485F27" w:rsidRDefault="00485F27" w:rsidP="00A21E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положение «О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Решением  Муниципального Совета сельского поселения Красный Профинтерн от 24.06.2016 г. №93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 «Об утверждении положения «О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    1.1. Пункт 1 изложить в следующей редакции: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«1. Положение «О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>» (далее Положение) в соответствии со статьей 136 Бюджетного кодекса Российской Федерации устанавливает предельные размеры оплаты труда депутатов, выборных должностных лиц местного самоуправления, осуществляющих свои полномочия на постоянной основе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>, Главы сельского поселения Красный Профинтерн, назначенного на должность по контракту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предельные размеры оплаты труда), и предельные размеры должностных окладов муниципальных служащих в соответствии с замещаемыми ими должностями 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службы (далее – предельные размеры должностных окладов муниципальных служащих).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Предельные размеры оплаты труда, предельные размеры должностных окладов муниципальных служащих устанавливаются с учетом перечня вопросов местного значения, используемого для формирования нормативов расходов на оплату труда при передаче </w:t>
      </w:r>
      <w:r w:rsidR="00DC5EBF">
        <w:rPr>
          <w:rFonts w:ascii="Times New Roman" w:hAnsi="Times New Roman" w:cs="Times New Roman"/>
          <w:sz w:val="28"/>
          <w:szCs w:val="28"/>
          <w:lang w:eastAsia="ru-RU"/>
        </w:rPr>
        <w:t>сельским поселением Красный Профинтерн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части своих полномочий по решению вопросов местного значения, утверждаемого постановлением Правительства области (далее – перечень вопросов местного значения).».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    1.2. Раздел 2 изложить в следующей 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8308F2" w:rsidRPr="008308F2" w:rsidRDefault="00DC5EBF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2. Оплата труда лица, замещающего муниципальную должность 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Красный Профинтерн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>, избранного на муниципальных выборах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>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     Лицу, замещающему муниципальную должность 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Красный Профинтерн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>, избранному на муниципальных выборах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>могут производиться иные выплаты, предусмотренные трудовым законодательством и иными актами, содержащими нормы трудового права, законами и иными нормативными правовыми актами Ярославской области, в том числе выплата за достижение наилучших значений показателей деятельности по итогам оценки эффективности деятельности органов местного самоуправления городских округов и муниципальных районов области.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    Предельный размер выплаты за достижение наилучших значений показателей деятельности по итогам оценки эффективности деятельности органов местного самоуправления городских округов и муниципальных районов области устанавливается постановлением Правительства области Ярославской области.</w:t>
      </w:r>
    </w:p>
    <w:p w:rsidR="008308F2" w:rsidRPr="008308F2" w:rsidRDefault="002A06D0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>. Ежемесячное денежное вознаграждение  включает следующие выплаты:</w:t>
      </w:r>
    </w:p>
    <w:p w:rsidR="008308F2" w:rsidRPr="008308F2" w:rsidRDefault="002A06D0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.1 Должностной оклад в размере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9700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308F2" w:rsidRPr="008308F2" w:rsidRDefault="002A06D0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>.2 Ежемесячную надбавку к должностному окладу за сложность 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апряженность работы в размере 12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>0 % должностного оклада.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     Лицу, замещающему муниципальную должность   Главы 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>, избранному на муниципальных выборах</w:t>
      </w:r>
      <w:r w:rsidR="002A06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08F2">
        <w:rPr>
          <w:rFonts w:ascii="Times New Roman" w:hAnsi="Times New Roman" w:cs="Times New Roman"/>
          <w:sz w:val="28"/>
          <w:szCs w:val="28"/>
          <w:lang w:eastAsia="ru-RU"/>
        </w:rPr>
        <w:t>которому по состоянию на 16.02.2012 выплачивалась ежемесячная надбавка к должностному окладу за выслугу лет в максимальном размере, ежемесячная надбавка к должностному окладу за сложность и напряженность работы увеличивается на 10 процентных пунктов.</w:t>
      </w:r>
    </w:p>
    <w:p w:rsidR="008308F2" w:rsidRPr="008308F2" w:rsidRDefault="002A06D0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>.3 Ежемесячная надбавка к должностному окладу за допуск к государственной тайне на постоянной основе (устанавливается в соответствии с федеральным законодательством в зависимости от степени секретности сведений, к которым имеет доступ лицо, замещающее муниципальную должность).</w:t>
      </w:r>
    </w:p>
    <w:p w:rsidR="008308F2" w:rsidRPr="008308F2" w:rsidRDefault="002A06D0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Ежемесячное денежное поощрение, в размере 5 ежемесячных денежных вознаграждений по ведущей группе должностей, рассчитанных исходя из установленных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 Советом сельского поселения Красный Профинтерн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 xml:space="preserve"> 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поощрения.</w:t>
      </w:r>
    </w:p>
    <w:p w:rsidR="008308F2" w:rsidRPr="008308F2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При передаче муниципальным образованием области части своих полномочий по решению всех вопросов местного значения, предусмотренных перечнем вопросов местного значения для муниципального образования данного типа, в соответствии с заключенными между органами местного самоуправления муниципальных образований области соглашениями о передаче части своих полномочий ежемесячное денежное поощрение устанавливается в размере не более 0,1 ежемесячного денежного вознаграждения.</w:t>
      </w:r>
    </w:p>
    <w:p w:rsidR="008308F2" w:rsidRPr="008308F2" w:rsidRDefault="002A06D0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8308F2" w:rsidRPr="008308F2">
        <w:rPr>
          <w:rFonts w:ascii="Times New Roman" w:hAnsi="Times New Roman" w:cs="Times New Roman"/>
          <w:sz w:val="28"/>
          <w:szCs w:val="28"/>
          <w:lang w:eastAsia="ru-RU"/>
        </w:rPr>
        <w:t>. Единовременная выплата при предоставлении ежегодного оплачиваемого отпуска в течение календарного года в размере двух ежемесячных денежных вознаграждений.».</w:t>
      </w:r>
    </w:p>
    <w:p w:rsidR="004848F5" w:rsidRDefault="008308F2" w:rsidP="008308F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F2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 вступает  в силу  со дня его официального опубликования и применяется к правоотношениям возникшим с 21.10.2022 года.</w:t>
      </w:r>
    </w:p>
    <w:p w:rsidR="00485F27" w:rsidRDefault="00485F27" w:rsidP="008E5AE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E78BE" w:rsidRPr="00FE1C89" w:rsidRDefault="001E78BE" w:rsidP="009D6CF8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FE1C89" w:rsidRPr="00FE1C89" w:rsidRDefault="00FE1C89" w:rsidP="00DC5EB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Председатель  Муниципального Совета      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</w:t>
      </w:r>
      <w:r w:rsidR="00DC5EBF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Глава сельского поселения</w:t>
      </w:r>
    </w:p>
    <w:p w:rsidR="00FE1C89" w:rsidRPr="00FE1C89" w:rsidRDefault="00FE1C89" w:rsidP="00DC5EB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сельского поселения Красный Профинтерн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Красный Профинтерн</w:t>
      </w:r>
    </w:p>
    <w:p w:rsidR="009D6CF8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___________________ Е.Л.Шалыгина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</w:t>
      </w:r>
      <w:r w:rsidR="009D6CF8"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_____________А.В.Огурцов</w:t>
      </w:r>
    </w:p>
    <w:p w:rsidR="00FE1C89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</w:t>
      </w:r>
      <w:r w:rsidR="00CC5A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</w:t>
      </w:r>
      <w:r w:rsidR="00CC5A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</w:t>
      </w:r>
    </w:p>
    <w:sectPr w:rsidR="00FE1C89" w:rsidRPr="00FE1C89" w:rsidSect="00DC5EBF">
      <w:pgSz w:w="11906" w:h="16838"/>
      <w:pgMar w:top="1134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B4" w:rsidRDefault="002670B4" w:rsidP="00485F27">
      <w:pPr>
        <w:spacing w:after="0" w:line="240" w:lineRule="auto"/>
      </w:pPr>
      <w:r>
        <w:separator/>
      </w:r>
    </w:p>
  </w:endnote>
  <w:endnote w:type="continuationSeparator" w:id="0">
    <w:p w:rsidR="002670B4" w:rsidRDefault="002670B4" w:rsidP="0048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B4" w:rsidRDefault="002670B4" w:rsidP="00485F27">
      <w:pPr>
        <w:spacing w:after="0" w:line="240" w:lineRule="auto"/>
      </w:pPr>
      <w:r>
        <w:separator/>
      </w:r>
    </w:p>
  </w:footnote>
  <w:footnote w:type="continuationSeparator" w:id="0">
    <w:p w:rsidR="002670B4" w:rsidRDefault="002670B4" w:rsidP="0048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515"/>
    <w:multiLevelType w:val="hybridMultilevel"/>
    <w:tmpl w:val="88B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40EE7"/>
    <w:multiLevelType w:val="hybridMultilevel"/>
    <w:tmpl w:val="E64C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56AF"/>
    <w:multiLevelType w:val="hybridMultilevel"/>
    <w:tmpl w:val="96F6C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D4404"/>
    <w:multiLevelType w:val="hybridMultilevel"/>
    <w:tmpl w:val="3FF6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87C4C"/>
    <w:multiLevelType w:val="hybridMultilevel"/>
    <w:tmpl w:val="78CC9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1C"/>
    <w:rsid w:val="00052ECE"/>
    <w:rsid w:val="00075843"/>
    <w:rsid w:val="0007773E"/>
    <w:rsid w:val="00087E66"/>
    <w:rsid w:val="000B6C3C"/>
    <w:rsid w:val="000D5446"/>
    <w:rsid w:val="000E22C1"/>
    <w:rsid w:val="00155D9E"/>
    <w:rsid w:val="001564C3"/>
    <w:rsid w:val="0016409C"/>
    <w:rsid w:val="001A009E"/>
    <w:rsid w:val="001A542F"/>
    <w:rsid w:val="001E78BE"/>
    <w:rsid w:val="002670B4"/>
    <w:rsid w:val="002710B6"/>
    <w:rsid w:val="002912B2"/>
    <w:rsid w:val="002A06D0"/>
    <w:rsid w:val="002A4304"/>
    <w:rsid w:val="002F0293"/>
    <w:rsid w:val="002F36C6"/>
    <w:rsid w:val="002F3AED"/>
    <w:rsid w:val="00311F2D"/>
    <w:rsid w:val="00322A0B"/>
    <w:rsid w:val="00351763"/>
    <w:rsid w:val="00370110"/>
    <w:rsid w:val="003A7CD2"/>
    <w:rsid w:val="003F31AE"/>
    <w:rsid w:val="00405FE1"/>
    <w:rsid w:val="00473B13"/>
    <w:rsid w:val="004848F5"/>
    <w:rsid w:val="00485F27"/>
    <w:rsid w:val="00491070"/>
    <w:rsid w:val="004E281C"/>
    <w:rsid w:val="005055C0"/>
    <w:rsid w:val="005127A2"/>
    <w:rsid w:val="00550A73"/>
    <w:rsid w:val="005638CF"/>
    <w:rsid w:val="005F1C8F"/>
    <w:rsid w:val="0061147E"/>
    <w:rsid w:val="00667DE5"/>
    <w:rsid w:val="006C3D28"/>
    <w:rsid w:val="006D43B6"/>
    <w:rsid w:val="00715685"/>
    <w:rsid w:val="00736B7C"/>
    <w:rsid w:val="00763877"/>
    <w:rsid w:val="00775C05"/>
    <w:rsid w:val="007B6C85"/>
    <w:rsid w:val="007C4BFE"/>
    <w:rsid w:val="007E601B"/>
    <w:rsid w:val="00824C04"/>
    <w:rsid w:val="008308F2"/>
    <w:rsid w:val="0087683C"/>
    <w:rsid w:val="00895067"/>
    <w:rsid w:val="008A037D"/>
    <w:rsid w:val="008B3B6C"/>
    <w:rsid w:val="008B3F9E"/>
    <w:rsid w:val="008C2916"/>
    <w:rsid w:val="008D1F87"/>
    <w:rsid w:val="008E5AE6"/>
    <w:rsid w:val="008F610B"/>
    <w:rsid w:val="00925FBD"/>
    <w:rsid w:val="00950230"/>
    <w:rsid w:val="0095479E"/>
    <w:rsid w:val="00991DA4"/>
    <w:rsid w:val="009D6CF8"/>
    <w:rsid w:val="009E6D14"/>
    <w:rsid w:val="009E71BD"/>
    <w:rsid w:val="009F26D6"/>
    <w:rsid w:val="00A15454"/>
    <w:rsid w:val="00A21EC5"/>
    <w:rsid w:val="00A45377"/>
    <w:rsid w:val="00A514C2"/>
    <w:rsid w:val="00AA134C"/>
    <w:rsid w:val="00AE2BE6"/>
    <w:rsid w:val="00B0512A"/>
    <w:rsid w:val="00B16D89"/>
    <w:rsid w:val="00B54C06"/>
    <w:rsid w:val="00B54C11"/>
    <w:rsid w:val="00B6208D"/>
    <w:rsid w:val="00B76D1E"/>
    <w:rsid w:val="00BA2033"/>
    <w:rsid w:val="00BB02BF"/>
    <w:rsid w:val="00BC1676"/>
    <w:rsid w:val="00BD2D90"/>
    <w:rsid w:val="00BD4810"/>
    <w:rsid w:val="00C05B51"/>
    <w:rsid w:val="00C162BA"/>
    <w:rsid w:val="00C22DF4"/>
    <w:rsid w:val="00C25432"/>
    <w:rsid w:val="00C32FD6"/>
    <w:rsid w:val="00C43BAD"/>
    <w:rsid w:val="00C543C9"/>
    <w:rsid w:val="00C60F75"/>
    <w:rsid w:val="00C8296A"/>
    <w:rsid w:val="00C90E6F"/>
    <w:rsid w:val="00CC5A6A"/>
    <w:rsid w:val="00CE7EF5"/>
    <w:rsid w:val="00D23266"/>
    <w:rsid w:val="00D267D0"/>
    <w:rsid w:val="00D32879"/>
    <w:rsid w:val="00D4537A"/>
    <w:rsid w:val="00D52190"/>
    <w:rsid w:val="00D536C5"/>
    <w:rsid w:val="00D560BB"/>
    <w:rsid w:val="00D60BDE"/>
    <w:rsid w:val="00D80E47"/>
    <w:rsid w:val="00DB49A8"/>
    <w:rsid w:val="00DC5EBF"/>
    <w:rsid w:val="00E254BD"/>
    <w:rsid w:val="00E25CB3"/>
    <w:rsid w:val="00E32A35"/>
    <w:rsid w:val="00E75514"/>
    <w:rsid w:val="00E85EF1"/>
    <w:rsid w:val="00EA72E7"/>
    <w:rsid w:val="00EC3998"/>
    <w:rsid w:val="00F343AD"/>
    <w:rsid w:val="00F50AAB"/>
    <w:rsid w:val="00F638F2"/>
    <w:rsid w:val="00F7244D"/>
    <w:rsid w:val="00F817D8"/>
    <w:rsid w:val="00FE1C89"/>
    <w:rsid w:val="00FF081F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paragraph" w:styleId="1">
    <w:name w:val="heading 1"/>
    <w:basedOn w:val="a"/>
    <w:next w:val="a"/>
    <w:link w:val="10"/>
    <w:qFormat/>
    <w:rsid w:val="00BD2D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0BD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60BDE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D60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0BDE"/>
  </w:style>
  <w:style w:type="table" w:customStyle="1" w:styleId="12">
    <w:name w:val="Сетка таблицы1"/>
    <w:basedOn w:val="a1"/>
    <w:next w:val="ae"/>
    <w:uiPriority w:val="39"/>
    <w:rsid w:val="00D60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6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D60BDE"/>
  </w:style>
  <w:style w:type="character" w:customStyle="1" w:styleId="10">
    <w:name w:val="Заголовок 1 Знак"/>
    <w:basedOn w:val="a0"/>
    <w:link w:val="1"/>
    <w:rsid w:val="00BD2D9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6D2B-6A2C-49DE-99E4-79C4DFED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4</cp:revision>
  <cp:lastPrinted>2022-04-22T04:51:00Z</cp:lastPrinted>
  <dcterms:created xsi:type="dcterms:W3CDTF">2022-12-21T08:15:00Z</dcterms:created>
  <dcterms:modified xsi:type="dcterms:W3CDTF">2022-12-21T09:58:00Z</dcterms:modified>
</cp:coreProperties>
</file>